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96A5" w14:textId="78FAA866" w:rsidR="00AA3215" w:rsidRDefault="0047010E" w:rsidP="006959D7">
      <w:pPr>
        <w:spacing w:line="276" w:lineRule="auto"/>
        <w:ind w:left="2124" w:firstLine="708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431B55E7" wp14:editId="3F2B69CF">
            <wp:extent cx="2241131" cy="751840"/>
            <wp:effectExtent l="0" t="0" r="0" b="0"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9FA8" w14:textId="77777777" w:rsidR="0047010E" w:rsidRDefault="0047010E" w:rsidP="006959D7">
      <w:pPr>
        <w:pStyle w:val="Kopfzeile"/>
        <w:spacing w:line="276" w:lineRule="auto"/>
        <w:rPr>
          <w:rStyle w:val="Seitenzahl"/>
        </w:rPr>
      </w:pPr>
    </w:p>
    <w:p w14:paraId="4C28B0D9" w14:textId="77777777" w:rsidR="0047010E" w:rsidRDefault="0047010E" w:rsidP="006959D7">
      <w:pPr>
        <w:pStyle w:val="Kopfzeile"/>
        <w:spacing w:line="276" w:lineRule="auto"/>
        <w:rPr>
          <w:rStyle w:val="Seitenzahl"/>
          <w:rFonts w:ascii="NewsGotT" w:hAnsi="NewsGotT"/>
          <w:b/>
          <w:sz w:val="28"/>
          <w:szCs w:val="28"/>
        </w:rPr>
      </w:pPr>
    </w:p>
    <w:p w14:paraId="501543E1" w14:textId="77777777" w:rsidR="0047010E" w:rsidRPr="00CE4B33" w:rsidRDefault="0047010E" w:rsidP="006959D7">
      <w:pPr>
        <w:spacing w:line="276" w:lineRule="auto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CE4B3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Pressemitteilung </w:t>
      </w:r>
    </w:p>
    <w:p w14:paraId="5ADA00C7" w14:textId="09BA70CF" w:rsidR="0047010E" w:rsidRPr="00CE4B33" w:rsidRDefault="0029102B" w:rsidP="006959D7">
      <w:pPr>
        <w:pStyle w:val="Kopfzeile"/>
        <w:spacing w:line="276" w:lineRule="auto"/>
        <w:rPr>
          <w:rStyle w:val="Seitenzahl"/>
          <w:rFonts w:ascii="Arial" w:hAnsi="Arial" w:cs="Arial"/>
          <w:bCs/>
          <w:color w:val="000000" w:themeColor="text1"/>
        </w:rPr>
      </w:pPr>
      <w:r>
        <w:rPr>
          <w:rStyle w:val="Seitenzahl"/>
          <w:rFonts w:ascii="Arial" w:hAnsi="Arial" w:cs="Arial"/>
          <w:bCs/>
          <w:color w:val="000000" w:themeColor="text1"/>
        </w:rPr>
        <w:t>April</w:t>
      </w:r>
      <w:r w:rsidR="0047010E" w:rsidRPr="00CE4B33">
        <w:rPr>
          <w:rStyle w:val="Seitenzahl"/>
          <w:rFonts w:ascii="Arial" w:hAnsi="Arial" w:cs="Arial"/>
          <w:bCs/>
          <w:color w:val="000000" w:themeColor="text1"/>
        </w:rPr>
        <w:t xml:space="preserve"> 202</w:t>
      </w:r>
      <w:r w:rsidR="0047010E">
        <w:rPr>
          <w:rStyle w:val="Seitenzahl"/>
          <w:rFonts w:ascii="Arial" w:hAnsi="Arial" w:cs="Arial"/>
          <w:bCs/>
          <w:color w:val="000000" w:themeColor="text1"/>
        </w:rPr>
        <w:t>3</w:t>
      </w:r>
    </w:p>
    <w:p w14:paraId="155681D8" w14:textId="32BFEFB2" w:rsidR="004D0E68" w:rsidRDefault="004D0E68" w:rsidP="006959D7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</w:p>
    <w:p w14:paraId="0B2E46D2" w14:textId="77777777" w:rsidR="002F218E" w:rsidRDefault="002F218E" w:rsidP="004D0E68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</w:p>
    <w:p w14:paraId="31559665" w14:textId="0DC2A6F5" w:rsidR="002F218E" w:rsidRPr="0047010E" w:rsidRDefault="002F218E" w:rsidP="002F218E">
      <w:pPr>
        <w:spacing w:line="360" w:lineRule="auto"/>
        <w:rPr>
          <w:rFonts w:ascii="Arial" w:hAnsi="Arial" w:cs="Arial"/>
          <w:b/>
          <w:bCs/>
          <w:color w:val="10101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8"/>
          <w:szCs w:val="28"/>
          <w:shd w:val="clear" w:color="auto" w:fill="FFFFFF"/>
        </w:rPr>
        <w:t xml:space="preserve">Smarte Technik für Garagen-Sektionaltore </w:t>
      </w:r>
      <w:r w:rsidR="00A2070C">
        <w:rPr>
          <w:rFonts w:ascii="Arial" w:hAnsi="Arial" w:cs="Arial"/>
          <w:b/>
          <w:bCs/>
          <w:color w:val="101010"/>
          <w:sz w:val="28"/>
          <w:szCs w:val="28"/>
          <w:shd w:val="clear" w:color="auto" w:fill="FFFFFF"/>
        </w:rPr>
        <w:t>von Novoferm</w:t>
      </w:r>
    </w:p>
    <w:p w14:paraId="3B77652D" w14:textId="43E21AE1" w:rsidR="002F218E" w:rsidRDefault="002F218E" w:rsidP="002F218E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Bequeme Torsteuerung per Sprachbefehl / Noch leichtere Integration in bestehende Smart</w:t>
      </w:r>
      <w:r w:rsidR="00476998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Home-Systeme</w:t>
      </w:r>
    </w:p>
    <w:p w14:paraId="1EAA0052" w14:textId="77777777" w:rsidR="006959D7" w:rsidRDefault="006959D7" w:rsidP="006959D7">
      <w:pPr>
        <w:spacing w:line="360" w:lineRule="auto"/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</w:pPr>
    </w:p>
    <w:p w14:paraId="429534D9" w14:textId="4082895E" w:rsidR="00F72C38" w:rsidRDefault="00F72C38" w:rsidP="00A829A4">
      <w:pPr>
        <w:spacing w:line="360" w:lineRule="auto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sz w:val="22"/>
          <w:szCs w:val="22"/>
          <w:lang w:eastAsia="zh-CN"/>
        </w:rPr>
        <w:t xml:space="preserve">SmartHome macht das Leben </w:t>
      </w:r>
      <w:r w:rsidR="00C17F8E">
        <w:rPr>
          <w:rFonts w:ascii="Arial" w:eastAsia="Times New Roman" w:hAnsi="Arial" w:cs="Arial"/>
          <w:sz w:val="22"/>
          <w:szCs w:val="22"/>
          <w:lang w:eastAsia="zh-CN"/>
        </w:rPr>
        <w:t>einfacher, bequemer und sicherer</w:t>
      </w:r>
      <w:r>
        <w:rPr>
          <w:rFonts w:ascii="Arial" w:eastAsia="Times New Roman" w:hAnsi="Arial" w:cs="Arial"/>
          <w:sz w:val="22"/>
          <w:szCs w:val="22"/>
          <w:lang w:eastAsia="zh-CN"/>
        </w:rPr>
        <w:t xml:space="preserve">. </w:t>
      </w:r>
      <w:r w:rsidR="00C17F8E">
        <w:rPr>
          <w:rFonts w:ascii="Arial" w:eastAsia="Times New Roman" w:hAnsi="Arial" w:cs="Arial"/>
          <w:sz w:val="22"/>
          <w:szCs w:val="22"/>
          <w:lang w:eastAsia="zh-CN"/>
        </w:rPr>
        <w:t xml:space="preserve">Genau diese Vorteile zeichnen auch smarte Garagentore aus. Mit neuer Technik </w:t>
      </w:r>
      <w:r w:rsidR="0084275E">
        <w:rPr>
          <w:rFonts w:ascii="Arial" w:eastAsia="Times New Roman" w:hAnsi="Arial" w:cs="Arial"/>
          <w:sz w:val="22"/>
          <w:szCs w:val="22"/>
          <w:lang w:eastAsia="zh-CN"/>
        </w:rPr>
        <w:t xml:space="preserve">werden </w:t>
      </w:r>
      <w:r w:rsidR="0001383F">
        <w:rPr>
          <w:rFonts w:ascii="Arial" w:eastAsia="Times New Roman" w:hAnsi="Arial" w:cs="Arial"/>
          <w:sz w:val="22"/>
          <w:szCs w:val="22"/>
          <w:lang w:eastAsia="zh-CN"/>
        </w:rPr>
        <w:t>Novoferm-</w:t>
      </w:r>
      <w:r w:rsidR="00C17F8E">
        <w:rPr>
          <w:rFonts w:ascii="Arial" w:eastAsia="Times New Roman" w:hAnsi="Arial" w:cs="Arial"/>
          <w:sz w:val="22"/>
          <w:szCs w:val="22"/>
          <w:lang w:eastAsia="zh-CN"/>
        </w:rPr>
        <w:t xml:space="preserve">Garagen-Sektionaltore nun noch fitter für gängige Smart-Home-Systeme und </w:t>
      </w:r>
      <w:r w:rsidR="002E554C">
        <w:rPr>
          <w:rFonts w:ascii="Arial" w:eastAsia="Times New Roman" w:hAnsi="Arial" w:cs="Arial"/>
          <w:sz w:val="22"/>
          <w:szCs w:val="22"/>
          <w:lang w:eastAsia="zh-CN"/>
        </w:rPr>
        <w:t xml:space="preserve">für </w:t>
      </w:r>
      <w:r w:rsidR="00C17F8E">
        <w:rPr>
          <w:rFonts w:ascii="Arial" w:eastAsia="Times New Roman" w:hAnsi="Arial" w:cs="Arial"/>
          <w:sz w:val="22"/>
          <w:szCs w:val="22"/>
          <w:lang w:eastAsia="zh-CN"/>
        </w:rPr>
        <w:t>die komfortable Bedienung per Sprachsteuerung.</w:t>
      </w:r>
      <w:r w:rsidR="00500123">
        <w:rPr>
          <w:rFonts w:ascii="Arial" w:eastAsia="Times New Roman" w:hAnsi="Arial" w:cs="Arial"/>
          <w:sz w:val="22"/>
          <w:szCs w:val="22"/>
          <w:lang w:eastAsia="zh-CN"/>
        </w:rPr>
        <w:t xml:space="preserve"> Konkret heißt das: Auch aus der Ferne lässt sich jederzeit überprüfen, ob das Tor geschlossen ist.</w:t>
      </w:r>
    </w:p>
    <w:p w14:paraId="484FA46D" w14:textId="5A9B1316" w:rsidR="006959D7" w:rsidRPr="006959D7" w:rsidRDefault="006959D7" w:rsidP="006959D7">
      <w:pPr>
        <w:rPr>
          <w:rFonts w:ascii="Arial" w:eastAsia="Times New Roman" w:hAnsi="Arial" w:cs="Arial"/>
          <w:sz w:val="22"/>
          <w:szCs w:val="22"/>
          <w:lang w:eastAsia="zh-CN"/>
        </w:rPr>
      </w:pPr>
    </w:p>
    <w:p w14:paraId="31E2CC37" w14:textId="5CAAABCE" w:rsidR="006D45E2" w:rsidRPr="00C9298F" w:rsidRDefault="006D45E2" w:rsidP="005C0B1A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Garagen</w:t>
      </w:r>
      <w:r w:rsidR="00863B6B"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>tore</w:t>
      </w:r>
      <w:r>
        <w:rPr>
          <w:rFonts w:ascii="Arial" w:hAnsi="Arial" w:cs="Arial"/>
          <w:b/>
          <w:bCs/>
          <w:color w:val="101010"/>
          <w:sz w:val="22"/>
          <w:szCs w:val="22"/>
          <w:shd w:val="clear" w:color="auto" w:fill="FFFFFF"/>
        </w:rPr>
        <w:t xml:space="preserve"> einfach per App steuern</w:t>
      </w:r>
    </w:p>
    <w:p w14:paraId="0CF31D5D" w14:textId="22EAE183" w:rsidR="00BA429B" w:rsidRDefault="00476998" w:rsidP="005C0B1A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Mit den Apps</w:t>
      </w:r>
      <w:r w:rsidR="00F72C38" w:rsidRPr="00F72C3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863B6B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von </w:t>
      </w:r>
      <w:r w:rsidR="00F72C38" w:rsidRPr="00F72C3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Homematic IP und Delta Dore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lassen sich</w:t>
      </w:r>
      <w:r w:rsidR="00F72C38" w:rsidRPr="00F72C3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Garagen-Sektionaltore von Novoferm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bereits</w:t>
      </w:r>
      <w:r w:rsidR="00F72C38" w:rsidRPr="00F72C3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seit Längerem </w:t>
      </w:r>
      <w:r w:rsidR="00F72C3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per Smartphone steuer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n</w:t>
      </w:r>
      <w:r w:rsidR="00F72C38" w:rsidRPr="00F72C38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.</w:t>
      </w:r>
      <w:r w:rsidR="00F72C38" w:rsidRPr="1B2A0467">
        <w:rPr>
          <w:rFonts w:eastAsia="Times New Roman"/>
          <w:color w:val="000000" w:themeColor="text1"/>
          <w:lang w:eastAsia="de-DE"/>
        </w:rPr>
        <w:t xml:space="preserve"> 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Das neue Novoferm WiFi-Modul eröffnet 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nun </w:t>
      </w:r>
      <w:r w:rsidR="00F72C38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weitere 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Möglichkeiten</w:t>
      </w:r>
      <w:r w:rsidR="00863B6B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–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F72C38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insbesondere 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für die Sprachsteuerung</w:t>
      </w:r>
      <w:r w:rsidR="00F72C38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und 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die</w:t>
      </w:r>
      <w:r w:rsidR="00F72C38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noch einfachere Integration des Tores in bestehende Smart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-</w:t>
      </w:r>
      <w:r w:rsidR="00F72C38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Home-Systeme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. Das Modul wird über eine Mini-USB-Schnittstelle am Garagentor-Antrieb angeschlossen und stellt so die </w:t>
      </w:r>
      <w:r w:rsidR="006D45E2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kabellose 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Verbindung zwischen Smart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-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Home-System und Tor-Antrieb her. </w:t>
      </w:r>
      <w:r w:rsidR="006D45E2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Damit sind 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im Handumdrehen die Voraussetzungen</w:t>
      </w:r>
      <w:r w:rsidR="006D45E2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geschaffen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, um </w:t>
      </w:r>
      <w:r w:rsidR="00F72C38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auch 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Amazon Alexa, Google Home und mediola 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für die Torsteuerung zu nutzen</w:t>
      </w:r>
      <w:r w:rsidR="00C9298F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.</w:t>
      </w:r>
      <w:r w:rsidR="00F72C38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Das WiFi-</w:t>
      </w:r>
      <w:r w:rsidR="00DB0D4E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Modul </w:t>
      </w:r>
      <w:r w:rsidR="00CC2992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wird</w:t>
      </w:r>
      <w:r w:rsidR="00DB0D4E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="00CC2992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im </w:t>
      </w:r>
      <w:r w:rsidR="00DB0D4E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zweiten Quartal 2023 zur Verfügung</w:t>
      </w:r>
      <w:r w:rsidR="00CC2992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stehen</w:t>
      </w:r>
      <w:r w:rsidR="00DB0D4E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.</w:t>
      </w:r>
    </w:p>
    <w:p w14:paraId="51908EE5" w14:textId="77777777" w:rsidR="006D45E2" w:rsidRDefault="006D45E2" w:rsidP="005C0B1A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</w:p>
    <w:p w14:paraId="35DF8604" w14:textId="77777777" w:rsidR="006D45E2" w:rsidRPr="006D45E2" w:rsidRDefault="006D45E2" w:rsidP="005C0B1A">
      <w:pPr>
        <w:spacing w:line="360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</w:pPr>
      <w:r w:rsidRPr="006D45E2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„Alexa, öffne mein Sektionaltor“</w:t>
      </w:r>
    </w:p>
    <w:p w14:paraId="201A7D58" w14:textId="71FA601D" w:rsidR="00F72C38" w:rsidRPr="00F72C38" w:rsidRDefault="006D45E2" w:rsidP="00F72C38">
      <w:pPr>
        <w:spacing w:line="360" w:lineRule="auto"/>
        <w:rPr>
          <w:rFonts w:ascii="Arial" w:eastAsia="Times New Roman" w:hAnsi="Arial" w:cs="Arial"/>
          <w:sz w:val="22"/>
          <w:szCs w:val="22"/>
          <w:lang w:eastAsia="zh-CN"/>
        </w:rPr>
      </w:pPr>
      <w:r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Mit der </w:t>
      </w:r>
      <w:r w:rsidR="00F72C38"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Smartphone-App </w:t>
      </w:r>
      <w:r w:rsidR="00C9298F"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Amazon Alexa</w:t>
      </w:r>
      <w:r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lassen sich Garagen-Sektionaltore </w:t>
      </w:r>
      <w:r w:rsidR="0047508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von </w:t>
      </w:r>
      <w:r w:rsidR="00475086"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Novoferm </w:t>
      </w:r>
      <w:r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nun auch </w:t>
      </w:r>
      <w:r w:rsidR="002F218E"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unkompliziert </w:t>
      </w:r>
      <w:r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per </w:t>
      </w:r>
      <w:r w:rsidR="00F72C38"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Sprachsteuerung bedienen</w:t>
      </w:r>
      <w:r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. Auch über die Google Home App ist jetzt die intuitive Torsteuerung per Sprachassistent möglich.</w:t>
      </w:r>
      <w:r w:rsidR="00F72C38" w:rsidRPr="00F72C3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Bei beiden Apps genügt jeweils ein Sprachbefehl, um das Tor zu öffnen, zu schließen oder</w:t>
      </w:r>
      <w:r w:rsidR="00F72C38" w:rsidRPr="00F72C38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  <w:lang w:eastAsia="zh-CN"/>
        </w:rPr>
        <w:t> Funktionen wie z.B. die automatische Torstatusabfrage oder die Antriebsbeleuchtung</w:t>
      </w:r>
      <w:r w:rsidR="0053618F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  <w:lang w:eastAsia="zh-CN"/>
        </w:rPr>
        <w:t xml:space="preserve"> smart zu steuern.</w:t>
      </w:r>
      <w:r w:rsidR="00500123">
        <w:rPr>
          <w:rFonts w:ascii="Arial" w:eastAsia="Times New Roman" w:hAnsi="Arial" w:cs="Arial"/>
          <w:color w:val="101010"/>
          <w:sz w:val="22"/>
          <w:szCs w:val="22"/>
          <w:shd w:val="clear" w:color="auto" w:fill="FFFFFF"/>
          <w:lang w:eastAsia="zh-CN"/>
        </w:rPr>
        <w:t xml:space="preserve"> </w:t>
      </w:r>
    </w:p>
    <w:p w14:paraId="57C94993" w14:textId="77777777" w:rsidR="00476998" w:rsidRDefault="00476998" w:rsidP="00F72C38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</w:p>
    <w:p w14:paraId="3059B7AD" w14:textId="7CE8334C" w:rsidR="004F34AA" w:rsidRPr="00C9298F" w:rsidRDefault="004F34AA" w:rsidP="005C0B1A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</w:p>
    <w:p w14:paraId="1E2FA535" w14:textId="6DE82F10" w:rsidR="004F34AA" w:rsidRPr="006D45E2" w:rsidRDefault="00530B40" w:rsidP="004F34AA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  <w:r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  <w:lang w:eastAsia="de-DE"/>
        </w:rPr>
        <w:t xml:space="preserve">Praktische </w:t>
      </w:r>
      <w:r w:rsidR="006D45E2"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  <w:lang w:eastAsia="de-DE"/>
        </w:rPr>
        <w:t xml:space="preserve">All-in-One-Lösung mit </w:t>
      </w:r>
      <w:r w:rsidR="00C9298F" w:rsidRPr="006D45E2">
        <w:rPr>
          <w:rFonts w:ascii="Arial" w:eastAsia="Times New Roman" w:hAnsi="Arial" w:cs="Arial"/>
          <w:b/>
          <w:bCs/>
          <w:color w:val="101010"/>
          <w:sz w:val="22"/>
          <w:szCs w:val="22"/>
          <w:shd w:val="clear" w:color="auto" w:fill="FFFFFF"/>
          <w:lang w:eastAsia="de-DE"/>
        </w:rPr>
        <w:t>mediola</w:t>
      </w:r>
    </w:p>
    <w:p w14:paraId="5CA6FF45" w14:textId="2D461BAB" w:rsidR="00530B40" w:rsidRDefault="006D45E2" w:rsidP="006B4571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Als Partner von mediola ist Novoferm Teil </w:t>
      </w:r>
      <w:r w:rsidR="00AA3FDB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einer der </w:t>
      </w:r>
      <w:r w:rsidR="00F370B9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vielfältigsten</w:t>
      </w:r>
      <w:r w:rsidR="00800239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markenübergreifenden Smart</w:t>
      </w:r>
      <w:r w:rsidR="00AA3FDB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-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Home</w:t>
      </w:r>
      <w:r w:rsidR="00AA3FDB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-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Plattformen Europas. Über die offene Smart</w:t>
      </w:r>
      <w:r w:rsidR="00475086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-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Home-Lösung </w:t>
      </w:r>
      <w:r w:rsidR="00530B40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von </w:t>
      </w:r>
      <w:proofErr w:type="spellStart"/>
      <w:r w:rsidR="00530B40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mediola</w:t>
      </w:r>
      <w:proofErr w:type="spellEnd"/>
      <w:r w:rsidR="00530B40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können die Novoferm</w:t>
      </w:r>
      <w:r w:rsidR="00530B40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-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Torantriebe unabhängig von Hersteller und Funktechnik mit </w:t>
      </w:r>
      <w:r w:rsidR="00530B40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weiteren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smarten Geräten verbunden und so zu einem voll</w:t>
      </w:r>
      <w:r w:rsidR="00530B40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vernetzten SmartHome erweitert werden. Auch die </w:t>
      </w:r>
      <w:r w:rsidR="00530B40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Einbindung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von Amazon Alexa und Google Home ist möglich. Die Bedienung erfolgt zentral per App oder Sprachsteuerung und sorgt für </w:t>
      </w:r>
      <w:r w:rsidR="00530B40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maximale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Flexibilität durch </w:t>
      </w:r>
      <w:r w:rsidR="00530B40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zeit- und orts</w:t>
      </w:r>
      <w:r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>unabhängige Steuerung.</w:t>
      </w:r>
      <w:r w:rsidR="006558D6" w:rsidRPr="1B2A0467">
        <w:rPr>
          <w:rFonts w:ascii="Arial" w:eastAsia="Times New Roman" w:hAnsi="Arial" w:cs="Arial"/>
          <w:color w:val="000000" w:themeColor="text1"/>
          <w:sz w:val="22"/>
          <w:szCs w:val="22"/>
          <w:lang w:eastAsia="de-DE"/>
        </w:rPr>
        <w:t xml:space="preserve"> </w:t>
      </w:r>
    </w:p>
    <w:p w14:paraId="59FE81D6" w14:textId="79984200" w:rsidR="006B4571" w:rsidRDefault="006B4571" w:rsidP="006B4571">
      <w:pPr>
        <w:spacing w:line="360" w:lineRule="auto"/>
      </w:pP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>Um von den zahlreichen smarten Vorteilen der All-in-One-Lösung von mediola zu profitieren</w:t>
      </w:r>
      <w:r w:rsidR="00863B6B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  <w:r w:rsidR="00BB676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sind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lediglich das Novoferm WiFi-Modul, ein handelsübliche</w:t>
      </w:r>
      <w:r w:rsidR="00BB676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r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Router sowie das mediola All-in-One Gateway</w:t>
      </w:r>
      <w:r w:rsidR="00BB6768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notwendig</w:t>
      </w:r>
      <w:r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. </w:t>
      </w:r>
      <w:r w:rsidR="006558D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Die Integration der Novoferm</w:t>
      </w:r>
      <w:r w:rsidR="00863B6B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-</w:t>
      </w:r>
      <w:r w:rsidR="006558D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Torantriebe in die mediola Lösungen </w:t>
      </w:r>
      <w:r w:rsidR="00982E4A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wird im </w:t>
      </w:r>
      <w:r w:rsidR="006558D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zweiten Quartal 2023 </w:t>
      </w:r>
      <w:r w:rsidR="00906B7D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möglich ein</w:t>
      </w:r>
      <w:r w:rsidR="006558D6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.</w:t>
      </w:r>
      <w:r w:rsidR="00DB0D4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</w:t>
      </w:r>
    </w:p>
    <w:p w14:paraId="2DC6FA47" w14:textId="13C7E5E2" w:rsidR="00EA7DCF" w:rsidRDefault="00EA7DCF" w:rsidP="004F34AA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</w:p>
    <w:p w14:paraId="32787A63" w14:textId="77777777" w:rsidR="0000557A" w:rsidRDefault="0000557A" w:rsidP="006959D7">
      <w:pPr>
        <w:spacing w:line="276" w:lineRule="auto"/>
        <w:rPr>
          <w:rFonts w:ascii="Arial" w:hAnsi="Arial" w:cs="Arial"/>
          <w:color w:val="101010"/>
          <w:sz w:val="22"/>
          <w:szCs w:val="22"/>
          <w:shd w:val="clear" w:color="auto" w:fill="FFFFFF"/>
        </w:rPr>
      </w:pPr>
    </w:p>
    <w:p w14:paraId="3D0F6C4A" w14:textId="7D50D0AF" w:rsidR="00F910E0" w:rsidRPr="00F910E0" w:rsidRDefault="00F910E0" w:rsidP="006959D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F910E0">
        <w:rPr>
          <w:rFonts w:ascii="Arial" w:hAnsi="Arial" w:cs="Arial"/>
          <w:color w:val="000000"/>
          <w:sz w:val="22"/>
          <w:szCs w:val="22"/>
        </w:rPr>
        <w:t xml:space="preserve">Zeichen (inklusive Leerzeichen): </w:t>
      </w:r>
      <w:r w:rsidR="00500123">
        <w:rPr>
          <w:rFonts w:ascii="Arial" w:hAnsi="Arial" w:cs="Arial"/>
          <w:color w:val="000000"/>
          <w:sz w:val="22"/>
          <w:szCs w:val="22"/>
        </w:rPr>
        <w:t>2.4</w:t>
      </w:r>
      <w:r w:rsidR="0001383F">
        <w:rPr>
          <w:rFonts w:ascii="Arial" w:hAnsi="Arial" w:cs="Arial"/>
          <w:color w:val="000000"/>
          <w:sz w:val="22"/>
          <w:szCs w:val="22"/>
        </w:rPr>
        <w:t>49</w:t>
      </w:r>
      <w:r w:rsidR="00500123">
        <w:rPr>
          <w:rFonts w:ascii="Arial" w:hAnsi="Arial" w:cs="Arial"/>
          <w:color w:val="000000"/>
          <w:sz w:val="22"/>
          <w:szCs w:val="22"/>
        </w:rPr>
        <w:t xml:space="preserve"> </w:t>
      </w:r>
      <w:r w:rsidR="00DE4D1C">
        <w:rPr>
          <w:rFonts w:ascii="Arial" w:hAnsi="Arial" w:cs="Arial"/>
          <w:color w:val="000000"/>
          <w:sz w:val="22"/>
          <w:szCs w:val="22"/>
        </w:rPr>
        <w:t>Zeichen</w:t>
      </w:r>
    </w:p>
    <w:p w14:paraId="0FFF1E9A" w14:textId="459DE93F" w:rsidR="00040C95" w:rsidRDefault="00040C95" w:rsidP="006959D7">
      <w:pPr>
        <w:spacing w:line="276" w:lineRule="auto"/>
        <w:rPr>
          <w:rFonts w:ascii="Arial" w:hAnsi="Arial" w:cs="Arial"/>
          <w:sz w:val="22"/>
          <w:szCs w:val="22"/>
        </w:rPr>
      </w:pPr>
    </w:p>
    <w:p w14:paraId="5609E935" w14:textId="77777777" w:rsidR="0047010E" w:rsidRDefault="0047010E" w:rsidP="006959D7">
      <w:pPr>
        <w:spacing w:line="276" w:lineRule="auto"/>
        <w:rPr>
          <w:rFonts w:ascii="Arial" w:hAnsi="Arial" w:cs="Arial"/>
          <w:sz w:val="22"/>
          <w:szCs w:val="22"/>
        </w:rPr>
      </w:pPr>
    </w:p>
    <w:p w14:paraId="658D9CF3" w14:textId="77777777" w:rsidR="0047010E" w:rsidRPr="00F01ED0" w:rsidRDefault="0047010E" w:rsidP="006959D7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t>Über Novoferm</w:t>
      </w:r>
    </w:p>
    <w:p w14:paraId="04CB1596" w14:textId="77777777" w:rsidR="0047010E" w:rsidRDefault="0047010E" w:rsidP="006959D7">
      <w:pPr>
        <w:spacing w:line="276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>n privaten, gewerblichen und industriellen Einsatz. Das Unternehmen wurde 1955 als Isselwerk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 Group (im Besitz der Sanwa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7E07BFE7" w14:textId="77777777" w:rsidR="0047010E" w:rsidRDefault="0047010E" w:rsidP="006959D7">
      <w:pPr>
        <w:spacing w:line="276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</w:p>
    <w:p w14:paraId="79D6771B" w14:textId="77777777" w:rsidR="00B6252A" w:rsidRDefault="00B6252A" w:rsidP="006959D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B035A33" w14:textId="0B1786ED" w:rsidR="002C38F4" w:rsidRPr="0047010E" w:rsidRDefault="00401D34" w:rsidP="006959D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7010E">
        <w:rPr>
          <w:rFonts w:ascii="Arial" w:hAnsi="Arial" w:cs="Arial"/>
          <w:b/>
          <w:bCs/>
          <w:sz w:val="22"/>
          <w:szCs w:val="22"/>
        </w:rPr>
        <w:t>Bildmaterial</w:t>
      </w:r>
      <w:r w:rsidR="00040C95" w:rsidRPr="0047010E">
        <w:rPr>
          <w:rFonts w:ascii="Arial" w:hAnsi="Arial" w:cs="Arial"/>
          <w:b/>
          <w:bCs/>
          <w:sz w:val="22"/>
          <w:szCs w:val="22"/>
        </w:rPr>
        <w:t>:</w:t>
      </w:r>
      <w:r w:rsidRPr="004701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54AC2F0" w14:textId="77777777" w:rsidR="007B7A01" w:rsidRDefault="007B7A01" w:rsidP="006959D7">
      <w:pPr>
        <w:spacing w:line="276" w:lineRule="auto"/>
        <w:rPr>
          <w:rFonts w:ascii="Arial" w:hAnsi="Arial" w:cs="Arial"/>
          <w:sz w:val="22"/>
          <w:szCs w:val="22"/>
        </w:rPr>
      </w:pPr>
    </w:p>
    <w:p w14:paraId="77C4B1D0" w14:textId="77777777" w:rsidR="006D45E2" w:rsidRDefault="006D45E2" w:rsidP="006D45E2">
      <w:pPr>
        <w:rPr>
          <w:rFonts w:cstheme="minorHAnsi"/>
          <w:color w:val="000000"/>
          <w:shd w:val="clear" w:color="auto" w:fill="FFFFFF"/>
        </w:rPr>
      </w:pPr>
    </w:p>
    <w:p w14:paraId="53D9D53C" w14:textId="77777777" w:rsidR="006D45E2" w:rsidRPr="006B5702" w:rsidRDefault="006D45E2" w:rsidP="006D45E2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noProof/>
          <w:color w:val="000000"/>
          <w:shd w:val="clear" w:color="auto" w:fill="FFFFFF"/>
        </w:rPr>
        <w:drawing>
          <wp:inline distT="0" distB="0" distL="0" distR="0" wp14:anchorId="425341E1" wp14:editId="11676486">
            <wp:extent cx="3060000" cy="1814400"/>
            <wp:effectExtent l="0" t="0" r="1270" b="1905"/>
            <wp:docPr id="1" name="Grafik 1" descr="Ein Bild, das Gras,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s, Person, drauß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3244" w14:textId="77777777" w:rsidR="006D45E2" w:rsidRPr="006B5702" w:rsidRDefault="006D45E2" w:rsidP="006D45E2">
      <w:pPr>
        <w:rPr>
          <w:rFonts w:cstheme="minorHAnsi"/>
          <w:color w:val="000000"/>
          <w:shd w:val="clear" w:color="auto" w:fill="FFFFFF"/>
        </w:rPr>
      </w:pPr>
    </w:p>
    <w:p w14:paraId="3E948B6B" w14:textId="75A02E95" w:rsidR="00801095" w:rsidRPr="00530B40" w:rsidRDefault="00500123" w:rsidP="00801095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Intelligente Automatisierung: </w:t>
      </w:r>
      <w:r w:rsidR="006558D6" w:rsidRPr="00530B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Amazon Alexa, Google Home oder mediola – mit </w:t>
      </w:r>
      <w:r w:rsidR="00530B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dieser </w:t>
      </w:r>
      <w:r w:rsidR="006558D6" w:rsidRPr="00530B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Technik bietet Novoferm </w:t>
      </w:r>
      <w:r w:rsidR="00801095" w:rsidRPr="00530B4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drei weitere Möglichkeiten, Garagen-Sektionaltore </w:t>
      </w:r>
      <w:r w:rsidR="00205D6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unkompliziert </w:t>
      </w:r>
      <w:r w:rsidR="00801095" w:rsidRPr="00530B40">
        <w:rPr>
          <w:rFonts w:ascii="Arial" w:hAnsi="Arial" w:cs="Arial"/>
          <w:color w:val="000000"/>
          <w:sz w:val="22"/>
          <w:szCs w:val="22"/>
          <w:shd w:val="clear" w:color="auto" w:fill="FFFFFF"/>
        </w:rPr>
        <w:t>in bestehende Smart-Home-Systeme einzubinden. (Foto: Novoferm)</w:t>
      </w:r>
    </w:p>
    <w:p w14:paraId="2DEE92A1" w14:textId="3B1BE103" w:rsidR="000E402B" w:rsidRPr="006558D6" w:rsidRDefault="000E402B" w:rsidP="00801095">
      <w:pPr>
        <w:rPr>
          <w:rFonts w:ascii="Arial" w:hAnsi="Arial" w:cs="Arial"/>
          <w:sz w:val="22"/>
          <w:szCs w:val="22"/>
        </w:rPr>
      </w:pPr>
    </w:p>
    <w:p w14:paraId="7F3C711B" w14:textId="77777777" w:rsidR="00E77A57" w:rsidRPr="006558D6" w:rsidRDefault="00E77A57" w:rsidP="006959D7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67979E19" w14:textId="0E124661" w:rsidR="00530B40" w:rsidRPr="00D14952" w:rsidRDefault="00530B40" w:rsidP="00530B40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</w:p>
    <w:p w14:paraId="27FF510D" w14:textId="77777777" w:rsidR="00C17F8E" w:rsidRDefault="00C17F8E" w:rsidP="00C17F8E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noProof/>
          <w:color w:val="000000" w:themeColor="text1"/>
        </w:rPr>
        <w:drawing>
          <wp:inline distT="0" distB="0" distL="0" distR="0" wp14:anchorId="16BE0BAB" wp14:editId="468822F9">
            <wp:extent cx="3060000" cy="1544400"/>
            <wp:effectExtent l="0" t="0" r="127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15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5299B" w14:textId="77777777" w:rsidR="00C17F8E" w:rsidRDefault="00C17F8E" w:rsidP="00C17F8E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74A9D687" w14:textId="1C55E564" w:rsidR="00C17F8E" w:rsidRPr="0001383F" w:rsidRDefault="00C17F8E" w:rsidP="00C17F8E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de-DE"/>
        </w:rPr>
      </w:pPr>
      <w:r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Tor-Bedienung leicht gemacht: Ob per Fingertipp </w:t>
      </w:r>
      <w:r w:rsidR="00205D6E"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auf dem Mobiltelefon </w:t>
      </w:r>
      <w:r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oder </w:t>
      </w:r>
      <w:r w:rsidR="00205D6E"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per </w:t>
      </w:r>
      <w:r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Sprachbefehl, mit der passenden App lassen sich </w:t>
      </w:r>
      <w:r w:rsidR="00205D6E"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Novoferm-</w:t>
      </w:r>
      <w:r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Garagentore ein</w:t>
      </w:r>
      <w:r w:rsidR="00205D6E"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fach und äußerst</w:t>
      </w:r>
      <w:r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komfortabel </w:t>
      </w:r>
      <w:r w:rsidR="00205D6E"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steuern. Das mühs</w:t>
      </w:r>
      <w:r w:rsidR="00500123"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ame</w:t>
      </w:r>
      <w:r w:rsidR="00205D6E" w:rsidRPr="0001383F">
        <w:rPr>
          <w:rFonts w:ascii="Arial" w:eastAsia="Times New Roman" w:hAnsi="Arial" w:cs="Arial"/>
          <w:color w:val="000000"/>
          <w:sz w:val="22"/>
          <w:szCs w:val="22"/>
          <w:lang w:eastAsia="de-DE"/>
        </w:rPr>
        <w:t xml:space="preserve"> Öffnen per Hand gehört der Vergangenheit an. (Foto: Novoferm)</w:t>
      </w:r>
    </w:p>
    <w:p w14:paraId="66D2999F" w14:textId="77777777" w:rsidR="00C17F8E" w:rsidRPr="0001383F" w:rsidRDefault="00C17F8E" w:rsidP="00C17F8E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297F43A" w14:textId="77777777" w:rsidR="00C17F8E" w:rsidRPr="0001383F" w:rsidRDefault="00C17F8E" w:rsidP="00C17F8E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3200C0" w14:textId="77777777" w:rsidR="00EC3D3C" w:rsidRPr="00475086" w:rsidRDefault="00EC3D3C" w:rsidP="00EC3D3C">
      <w:pPr>
        <w:spacing w:line="360" w:lineRule="auto"/>
        <w:rPr>
          <w:rStyle w:val="Hyperlink"/>
          <w:rFonts w:ascii="Arial" w:hAnsi="Arial" w:cs="Arial"/>
          <w:sz w:val="22"/>
          <w:szCs w:val="22"/>
        </w:rPr>
      </w:pPr>
      <w:r w:rsidRPr="0047508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475086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0" w:history="1">
        <w:r w:rsidRPr="00475086">
          <w:rPr>
            <w:rStyle w:val="Hyperlink"/>
            <w:rFonts w:ascii="Arial" w:hAnsi="Arial" w:cs="Arial"/>
            <w:sz w:val="22"/>
            <w:szCs w:val="22"/>
          </w:rPr>
          <w:t>www.novoferm.de/presse</w:t>
        </w:r>
      </w:hyperlink>
      <w:r w:rsidRPr="00475086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 xml:space="preserve"> und </w:t>
      </w:r>
      <w:r w:rsidRPr="00475086">
        <w:rPr>
          <w:rStyle w:val="Hyperlink"/>
          <w:rFonts w:ascii="Arial" w:hAnsi="Arial" w:cs="Arial"/>
          <w:sz w:val="22"/>
          <w:szCs w:val="22"/>
        </w:rPr>
        <w:t xml:space="preserve">https://presseportal.brandrevier.com/kunden/novoferm/ </w:t>
      </w:r>
    </w:p>
    <w:p w14:paraId="7F538297" w14:textId="77777777" w:rsidR="00EC3D3C" w:rsidRPr="00475086" w:rsidRDefault="00EC3D3C" w:rsidP="00EC3D3C">
      <w:pPr>
        <w:spacing w:line="360" w:lineRule="auto"/>
        <w:rPr>
          <w:rFonts w:ascii="Arial" w:hAnsi="Arial" w:cs="Arial"/>
          <w:sz w:val="22"/>
          <w:szCs w:val="22"/>
        </w:rPr>
      </w:pPr>
      <w:r w:rsidRPr="00475086">
        <w:rPr>
          <w:rFonts w:ascii="Arial" w:hAnsi="Arial" w:cs="Arial"/>
          <w:sz w:val="22"/>
          <w:szCs w:val="22"/>
        </w:rPr>
        <w:t>zur Verfügung.</w:t>
      </w:r>
    </w:p>
    <w:p w14:paraId="2D115240" w14:textId="12E24F53" w:rsidR="0047010E" w:rsidRDefault="0047010E" w:rsidP="006959D7">
      <w:pPr>
        <w:spacing w:line="276" w:lineRule="auto"/>
        <w:rPr>
          <w:rFonts w:ascii="Arial" w:hAnsi="Arial" w:cs="Arial"/>
          <w:sz w:val="22"/>
          <w:szCs w:val="22"/>
        </w:rPr>
      </w:pPr>
    </w:p>
    <w:p w14:paraId="6334773C" w14:textId="77777777" w:rsidR="0001383F" w:rsidRDefault="0001383F" w:rsidP="0001383F">
      <w:pPr>
        <w:spacing w:line="276" w:lineRule="auto"/>
        <w:rPr>
          <w:rFonts w:ascii="Arial" w:hAnsi="Arial" w:cs="Arial"/>
          <w:sz w:val="22"/>
          <w:szCs w:val="22"/>
        </w:rPr>
      </w:pPr>
    </w:p>
    <w:p w14:paraId="14B25045" w14:textId="77777777" w:rsidR="0001383F" w:rsidRDefault="0001383F" w:rsidP="0001383F">
      <w:pPr>
        <w:spacing w:line="276" w:lineRule="auto"/>
        <w:rPr>
          <w:rFonts w:ascii="Calibri" w:hAnsi="Calibri" w:cs="Calibri"/>
          <w:color w:val="000000"/>
        </w:rPr>
      </w:pPr>
    </w:p>
    <w:p w14:paraId="6ECF2A50" w14:textId="77777777" w:rsidR="0001383F" w:rsidRDefault="0001383F" w:rsidP="0001383F">
      <w:pPr>
        <w:spacing w:line="276" w:lineRule="auto"/>
        <w:rPr>
          <w:rFonts w:ascii="Calibri" w:hAnsi="Calibri" w:cs="Calibri"/>
          <w:color w:val="000000"/>
        </w:rPr>
      </w:pPr>
    </w:p>
    <w:p w14:paraId="1C972006" w14:textId="77777777" w:rsidR="0001383F" w:rsidRPr="00AD6008" w:rsidRDefault="0001383F" w:rsidP="000138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D6008">
        <w:rPr>
          <w:rFonts w:ascii="Arial" w:hAnsi="Arial" w:cs="Arial"/>
          <w:b/>
          <w:bCs/>
          <w:color w:val="000000" w:themeColor="text1"/>
        </w:rPr>
        <w:t>Herausgeber</w:t>
      </w:r>
    </w:p>
    <w:p w14:paraId="6CB43B74" w14:textId="77777777" w:rsidR="0001383F" w:rsidRPr="00AD6008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Novoferm Vertriebs GmbH</w:t>
      </w:r>
    </w:p>
    <w:p w14:paraId="5959B099" w14:textId="77777777" w:rsidR="0001383F" w:rsidRPr="00AD6008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Pressekontakt: Heike Verbeek</w:t>
      </w:r>
    </w:p>
    <w:p w14:paraId="60D8C74E" w14:textId="77777777" w:rsidR="0001383F" w:rsidRPr="00AD6008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D6008">
        <w:rPr>
          <w:rFonts w:ascii="Arial" w:hAnsi="Arial" w:cs="Arial"/>
          <w:bCs/>
          <w:sz w:val="22"/>
          <w:szCs w:val="22"/>
        </w:rPr>
        <w:t>Schüttensteiner</w:t>
      </w:r>
      <w:proofErr w:type="spellEnd"/>
      <w:r w:rsidRPr="00AD6008">
        <w:rPr>
          <w:rFonts w:ascii="Arial" w:hAnsi="Arial" w:cs="Arial"/>
          <w:bCs/>
          <w:sz w:val="22"/>
          <w:szCs w:val="22"/>
        </w:rPr>
        <w:t xml:space="preserve"> Straße 26</w:t>
      </w:r>
    </w:p>
    <w:p w14:paraId="7762E07C" w14:textId="77777777" w:rsidR="0001383F" w:rsidRPr="00AD6008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46419 Isselburg (Werth)</w:t>
      </w:r>
    </w:p>
    <w:p w14:paraId="274AFD7E" w14:textId="77777777" w:rsidR="0001383F" w:rsidRPr="00AD6008" w:rsidRDefault="0001383F" w:rsidP="0001383F">
      <w:pPr>
        <w:tabs>
          <w:tab w:val="left" w:pos="1041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Tel.: +49 28 50 9 10-4 35</w:t>
      </w:r>
    </w:p>
    <w:p w14:paraId="02EB9BC6" w14:textId="77777777" w:rsidR="0001383F" w:rsidRPr="00AD6008" w:rsidRDefault="00000000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1" w:history="1">
        <w:r w:rsidR="0001383F" w:rsidRPr="00AD6008">
          <w:rPr>
            <w:rStyle w:val="Hyperlink"/>
            <w:rFonts w:ascii="Arial" w:hAnsi="Arial" w:cs="Arial"/>
            <w:bCs/>
            <w:sz w:val="22"/>
            <w:szCs w:val="22"/>
          </w:rPr>
          <w:t>heike.verbeek@novoferm.de</w:t>
        </w:r>
      </w:hyperlink>
    </w:p>
    <w:p w14:paraId="23C3BBF8" w14:textId="77777777" w:rsidR="0001383F" w:rsidRPr="00AD6008" w:rsidRDefault="00000000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2" w:history="1">
        <w:r w:rsidR="0001383F" w:rsidRPr="00AD6008">
          <w:rPr>
            <w:rStyle w:val="Hyperlink"/>
            <w:rFonts w:ascii="Arial" w:hAnsi="Arial" w:cs="Arial"/>
            <w:bCs/>
            <w:sz w:val="22"/>
            <w:szCs w:val="22"/>
          </w:rPr>
          <w:t>www.novoferm.de</w:t>
        </w:r>
      </w:hyperlink>
    </w:p>
    <w:p w14:paraId="270EE60D" w14:textId="77777777" w:rsidR="0001383F" w:rsidRPr="00AD6008" w:rsidRDefault="0001383F" w:rsidP="000138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019C39BF" w14:textId="77777777" w:rsidR="0001383F" w:rsidRPr="00AD6008" w:rsidRDefault="0001383F" w:rsidP="000138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616010A1" w14:textId="77777777" w:rsidR="0001383F" w:rsidRPr="00AD6008" w:rsidRDefault="0001383F" w:rsidP="0001383F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AD6008">
        <w:rPr>
          <w:rFonts w:ascii="Arial" w:hAnsi="Arial" w:cs="Arial"/>
          <w:b/>
          <w:bCs/>
        </w:rPr>
        <w:t>Redaktionskontakt</w:t>
      </w:r>
    </w:p>
    <w:p w14:paraId="3D6ACBD4" w14:textId="77777777" w:rsidR="0001383F" w:rsidRPr="00AD6008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Brandrevier GmbH</w:t>
      </w:r>
    </w:p>
    <w:p w14:paraId="451A5311" w14:textId="77777777" w:rsidR="0001383F" w:rsidRPr="00AD6008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Isabelle Sprang</w:t>
      </w:r>
    </w:p>
    <w:p w14:paraId="1DF17EDB" w14:textId="77777777" w:rsidR="0001383F" w:rsidRPr="00AD6008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Kettwiger Straße 2-10</w:t>
      </w:r>
    </w:p>
    <w:p w14:paraId="549C5C91" w14:textId="77777777" w:rsidR="0001383F" w:rsidRPr="00AD6008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45127 Essen</w:t>
      </w:r>
    </w:p>
    <w:p w14:paraId="0D980BAF" w14:textId="77777777" w:rsidR="0001383F" w:rsidRPr="00AD6008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>Tel.: +49 201 87 42 93-18</w:t>
      </w:r>
    </w:p>
    <w:p w14:paraId="1D04E65C" w14:textId="77777777" w:rsidR="0001383F" w:rsidRPr="00776C20" w:rsidRDefault="0001383F" w:rsidP="0001383F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sz w:val="22"/>
          <w:szCs w:val="22"/>
        </w:rPr>
      </w:pPr>
      <w:r w:rsidRPr="00AD6008">
        <w:rPr>
          <w:rFonts w:ascii="Arial" w:hAnsi="Arial" w:cs="Arial"/>
          <w:bCs/>
          <w:sz w:val="22"/>
          <w:szCs w:val="22"/>
        </w:rPr>
        <w:t xml:space="preserve">E-Mail: </w:t>
      </w:r>
      <w:hyperlink r:id="rId13" w:history="1">
        <w:r w:rsidRPr="00AD6008">
          <w:rPr>
            <w:rFonts w:ascii="Arial" w:hAnsi="Arial" w:cs="Arial"/>
            <w:bCs/>
            <w:sz w:val="22"/>
            <w:szCs w:val="22"/>
          </w:rPr>
          <w:t>sprang@brandrevier.com</w:t>
        </w:r>
      </w:hyperlink>
    </w:p>
    <w:p w14:paraId="5A2EBDF7" w14:textId="70D35485" w:rsidR="00590DA3" w:rsidRPr="00776C20" w:rsidRDefault="00590DA3" w:rsidP="006959D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590DA3" w:rsidRPr="00776C20">
      <w:footerReference w:type="even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FB5E" w14:textId="77777777" w:rsidR="004C7F37" w:rsidRDefault="004C7F37" w:rsidP="0047010E">
      <w:r>
        <w:separator/>
      </w:r>
    </w:p>
  </w:endnote>
  <w:endnote w:type="continuationSeparator" w:id="0">
    <w:p w14:paraId="5505B67B" w14:textId="77777777" w:rsidR="004C7F37" w:rsidRDefault="004C7F37" w:rsidP="0047010E">
      <w:r>
        <w:continuationSeparator/>
      </w:r>
    </w:p>
  </w:endnote>
  <w:endnote w:type="continuationNotice" w:id="1">
    <w:p w14:paraId="5D1093F6" w14:textId="77777777" w:rsidR="004C7F37" w:rsidRDefault="004C7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panose1 w:val="020B0604020202020204"/>
    <w:charset w:val="00"/>
    <w:family w:val="auto"/>
    <w:pitch w:val="variable"/>
    <w:sig w:usb0="800000AF" w:usb1="000078FB" w:usb2="00000000" w:usb3="00000000" w:csb0="000000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DA6E" w14:textId="01076037" w:rsidR="0047010E" w:rsidRDefault="0047010E" w:rsidP="00F16F62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29C91A68" w14:textId="77777777" w:rsidR="0047010E" w:rsidRDefault="004701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343590617"/>
      <w:docPartObj>
        <w:docPartGallery w:val="Page Numbers (Bottom of Page)"/>
        <w:docPartUnique/>
      </w:docPartObj>
    </w:sdtPr>
    <w:sdtContent>
      <w:p w14:paraId="11076BF3" w14:textId="5B573D56" w:rsidR="0047010E" w:rsidRDefault="0047010E" w:rsidP="00F16F6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0680151" w14:textId="77777777" w:rsidR="0047010E" w:rsidRDefault="004701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CA55" w14:textId="77777777" w:rsidR="004C7F37" w:rsidRDefault="004C7F37" w:rsidP="0047010E">
      <w:r>
        <w:separator/>
      </w:r>
    </w:p>
  </w:footnote>
  <w:footnote w:type="continuationSeparator" w:id="0">
    <w:p w14:paraId="7EE1F9ED" w14:textId="77777777" w:rsidR="004C7F37" w:rsidRDefault="004C7F37" w:rsidP="0047010E">
      <w:r>
        <w:continuationSeparator/>
      </w:r>
    </w:p>
  </w:footnote>
  <w:footnote w:type="continuationNotice" w:id="1">
    <w:p w14:paraId="69A61B52" w14:textId="77777777" w:rsidR="004C7F37" w:rsidRDefault="004C7F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20"/>
    <w:rsid w:val="00000892"/>
    <w:rsid w:val="0000557A"/>
    <w:rsid w:val="0001383F"/>
    <w:rsid w:val="00031CE5"/>
    <w:rsid w:val="00034F80"/>
    <w:rsid w:val="00040C95"/>
    <w:rsid w:val="00047BE7"/>
    <w:rsid w:val="000669BA"/>
    <w:rsid w:val="0007657D"/>
    <w:rsid w:val="00077F09"/>
    <w:rsid w:val="00091DBC"/>
    <w:rsid w:val="000935FE"/>
    <w:rsid w:val="000A429D"/>
    <w:rsid w:val="000C2F1F"/>
    <w:rsid w:val="000D7DB6"/>
    <w:rsid w:val="000E3281"/>
    <w:rsid w:val="000E402B"/>
    <w:rsid w:val="000F227B"/>
    <w:rsid w:val="000F572A"/>
    <w:rsid w:val="00110B45"/>
    <w:rsid w:val="001218C4"/>
    <w:rsid w:val="00127403"/>
    <w:rsid w:val="00131579"/>
    <w:rsid w:val="00140140"/>
    <w:rsid w:val="00144F77"/>
    <w:rsid w:val="00150D42"/>
    <w:rsid w:val="00150D61"/>
    <w:rsid w:val="00154711"/>
    <w:rsid w:val="001603E6"/>
    <w:rsid w:val="00163EAB"/>
    <w:rsid w:val="00166FB1"/>
    <w:rsid w:val="00167F5B"/>
    <w:rsid w:val="001706E2"/>
    <w:rsid w:val="001725E0"/>
    <w:rsid w:val="001918CC"/>
    <w:rsid w:val="001A3DE1"/>
    <w:rsid w:val="001A40C9"/>
    <w:rsid w:val="001A534A"/>
    <w:rsid w:val="001B6EAE"/>
    <w:rsid w:val="001D0F90"/>
    <w:rsid w:val="001D0FF9"/>
    <w:rsid w:val="001D4951"/>
    <w:rsid w:val="001D776A"/>
    <w:rsid w:val="001E2A97"/>
    <w:rsid w:val="001F0482"/>
    <w:rsid w:val="001F5846"/>
    <w:rsid w:val="00205D6E"/>
    <w:rsid w:val="00214D5F"/>
    <w:rsid w:val="0022797E"/>
    <w:rsid w:val="0024600A"/>
    <w:rsid w:val="00257041"/>
    <w:rsid w:val="002640AB"/>
    <w:rsid w:val="00266D84"/>
    <w:rsid w:val="00271C5D"/>
    <w:rsid w:val="00274AFE"/>
    <w:rsid w:val="002765F3"/>
    <w:rsid w:val="00281FDD"/>
    <w:rsid w:val="002909BD"/>
    <w:rsid w:val="0029102B"/>
    <w:rsid w:val="002A2371"/>
    <w:rsid w:val="002A520D"/>
    <w:rsid w:val="002C38F4"/>
    <w:rsid w:val="002E554C"/>
    <w:rsid w:val="002E7FD0"/>
    <w:rsid w:val="002F218E"/>
    <w:rsid w:val="002F7549"/>
    <w:rsid w:val="00314729"/>
    <w:rsid w:val="003150A3"/>
    <w:rsid w:val="0032378F"/>
    <w:rsid w:val="00324D8C"/>
    <w:rsid w:val="00340EEA"/>
    <w:rsid w:val="00343558"/>
    <w:rsid w:val="00344A06"/>
    <w:rsid w:val="003A2535"/>
    <w:rsid w:val="003A266E"/>
    <w:rsid w:val="003C6CD3"/>
    <w:rsid w:val="003D6B67"/>
    <w:rsid w:val="003E724E"/>
    <w:rsid w:val="003F5B8A"/>
    <w:rsid w:val="00401D34"/>
    <w:rsid w:val="0042117F"/>
    <w:rsid w:val="0044238D"/>
    <w:rsid w:val="0044561C"/>
    <w:rsid w:val="0045385B"/>
    <w:rsid w:val="00453A45"/>
    <w:rsid w:val="00460D9B"/>
    <w:rsid w:val="004648A3"/>
    <w:rsid w:val="004655BB"/>
    <w:rsid w:val="0047010E"/>
    <w:rsid w:val="00475086"/>
    <w:rsid w:val="00476998"/>
    <w:rsid w:val="00476AAF"/>
    <w:rsid w:val="00493BDF"/>
    <w:rsid w:val="00495FF3"/>
    <w:rsid w:val="004C550C"/>
    <w:rsid w:val="004C7F37"/>
    <w:rsid w:val="004D0E68"/>
    <w:rsid w:val="004E09D9"/>
    <w:rsid w:val="004F34AA"/>
    <w:rsid w:val="00500123"/>
    <w:rsid w:val="00500949"/>
    <w:rsid w:val="00501913"/>
    <w:rsid w:val="00514D60"/>
    <w:rsid w:val="00530B40"/>
    <w:rsid w:val="005331E1"/>
    <w:rsid w:val="0053618F"/>
    <w:rsid w:val="0058519F"/>
    <w:rsid w:val="00590DA3"/>
    <w:rsid w:val="005A7860"/>
    <w:rsid w:val="005B241A"/>
    <w:rsid w:val="005C0B1A"/>
    <w:rsid w:val="005C1EEA"/>
    <w:rsid w:val="005E1EDB"/>
    <w:rsid w:val="005E576F"/>
    <w:rsid w:val="005F4493"/>
    <w:rsid w:val="006028FB"/>
    <w:rsid w:val="006030F1"/>
    <w:rsid w:val="00605428"/>
    <w:rsid w:val="0061159E"/>
    <w:rsid w:val="0062422D"/>
    <w:rsid w:val="00635981"/>
    <w:rsid w:val="00651BAD"/>
    <w:rsid w:val="006558D6"/>
    <w:rsid w:val="006815E6"/>
    <w:rsid w:val="006921C4"/>
    <w:rsid w:val="00692C44"/>
    <w:rsid w:val="006948B9"/>
    <w:rsid w:val="006959D7"/>
    <w:rsid w:val="0069696B"/>
    <w:rsid w:val="006A1BB9"/>
    <w:rsid w:val="006B4571"/>
    <w:rsid w:val="006C0FF5"/>
    <w:rsid w:val="006C58EB"/>
    <w:rsid w:val="006D45E2"/>
    <w:rsid w:val="006D5F1C"/>
    <w:rsid w:val="006F22B7"/>
    <w:rsid w:val="00710521"/>
    <w:rsid w:val="00713A22"/>
    <w:rsid w:val="00713F17"/>
    <w:rsid w:val="007262A4"/>
    <w:rsid w:val="0073779C"/>
    <w:rsid w:val="00776AE4"/>
    <w:rsid w:val="00776C20"/>
    <w:rsid w:val="0078204D"/>
    <w:rsid w:val="007A493D"/>
    <w:rsid w:val="007B7A01"/>
    <w:rsid w:val="007C6175"/>
    <w:rsid w:val="007D252D"/>
    <w:rsid w:val="007D48AD"/>
    <w:rsid w:val="007E0DE0"/>
    <w:rsid w:val="007F4107"/>
    <w:rsid w:val="00800239"/>
    <w:rsid w:val="00801095"/>
    <w:rsid w:val="00805E4D"/>
    <w:rsid w:val="008153C7"/>
    <w:rsid w:val="00815A7F"/>
    <w:rsid w:val="00826AD9"/>
    <w:rsid w:val="0084275E"/>
    <w:rsid w:val="00863B6B"/>
    <w:rsid w:val="00867186"/>
    <w:rsid w:val="00884557"/>
    <w:rsid w:val="00885703"/>
    <w:rsid w:val="00891D14"/>
    <w:rsid w:val="008A13D1"/>
    <w:rsid w:val="008A55FA"/>
    <w:rsid w:val="008B6816"/>
    <w:rsid w:val="008C30E1"/>
    <w:rsid w:val="008D18AF"/>
    <w:rsid w:val="008D62E2"/>
    <w:rsid w:val="008E0CF6"/>
    <w:rsid w:val="009029E4"/>
    <w:rsid w:val="00906653"/>
    <w:rsid w:val="00906B7D"/>
    <w:rsid w:val="00930FC6"/>
    <w:rsid w:val="00932088"/>
    <w:rsid w:val="0094501D"/>
    <w:rsid w:val="00946725"/>
    <w:rsid w:val="00957589"/>
    <w:rsid w:val="009773D5"/>
    <w:rsid w:val="0097743D"/>
    <w:rsid w:val="00982ACC"/>
    <w:rsid w:val="00982E4A"/>
    <w:rsid w:val="009936BA"/>
    <w:rsid w:val="009B5E1A"/>
    <w:rsid w:val="009C0C9D"/>
    <w:rsid w:val="009E685C"/>
    <w:rsid w:val="00A009D2"/>
    <w:rsid w:val="00A2070C"/>
    <w:rsid w:val="00A23AB0"/>
    <w:rsid w:val="00A302DE"/>
    <w:rsid w:val="00A5268B"/>
    <w:rsid w:val="00A62E85"/>
    <w:rsid w:val="00A64BDD"/>
    <w:rsid w:val="00A829A4"/>
    <w:rsid w:val="00A848B1"/>
    <w:rsid w:val="00A86F6F"/>
    <w:rsid w:val="00A87588"/>
    <w:rsid w:val="00A94A5C"/>
    <w:rsid w:val="00AA3215"/>
    <w:rsid w:val="00AA3FDB"/>
    <w:rsid w:val="00AB105D"/>
    <w:rsid w:val="00AB76B3"/>
    <w:rsid w:val="00AC0745"/>
    <w:rsid w:val="00AE0223"/>
    <w:rsid w:val="00AE2796"/>
    <w:rsid w:val="00AE4DFB"/>
    <w:rsid w:val="00B00EAA"/>
    <w:rsid w:val="00B10DB6"/>
    <w:rsid w:val="00B1284F"/>
    <w:rsid w:val="00B21B8C"/>
    <w:rsid w:val="00B27642"/>
    <w:rsid w:val="00B3367D"/>
    <w:rsid w:val="00B447C2"/>
    <w:rsid w:val="00B6252A"/>
    <w:rsid w:val="00B660CB"/>
    <w:rsid w:val="00B7436D"/>
    <w:rsid w:val="00B7674D"/>
    <w:rsid w:val="00B94351"/>
    <w:rsid w:val="00BA282D"/>
    <w:rsid w:val="00BA429B"/>
    <w:rsid w:val="00BA4839"/>
    <w:rsid w:val="00BA7937"/>
    <w:rsid w:val="00BB0A15"/>
    <w:rsid w:val="00BB2A69"/>
    <w:rsid w:val="00BB6768"/>
    <w:rsid w:val="00BD4137"/>
    <w:rsid w:val="00BD6322"/>
    <w:rsid w:val="00BF294F"/>
    <w:rsid w:val="00BF310D"/>
    <w:rsid w:val="00C0171A"/>
    <w:rsid w:val="00C04E0A"/>
    <w:rsid w:val="00C056A0"/>
    <w:rsid w:val="00C17F8E"/>
    <w:rsid w:val="00C23203"/>
    <w:rsid w:val="00C2645B"/>
    <w:rsid w:val="00C27964"/>
    <w:rsid w:val="00C35569"/>
    <w:rsid w:val="00C36FBD"/>
    <w:rsid w:val="00C37FDC"/>
    <w:rsid w:val="00C37FE7"/>
    <w:rsid w:val="00C40496"/>
    <w:rsid w:val="00C56095"/>
    <w:rsid w:val="00C6239E"/>
    <w:rsid w:val="00C9298F"/>
    <w:rsid w:val="00CB02ED"/>
    <w:rsid w:val="00CC08DF"/>
    <w:rsid w:val="00CC2992"/>
    <w:rsid w:val="00CC7BBF"/>
    <w:rsid w:val="00CD326F"/>
    <w:rsid w:val="00CE08FD"/>
    <w:rsid w:val="00CE528D"/>
    <w:rsid w:val="00CE59EB"/>
    <w:rsid w:val="00CF1B6A"/>
    <w:rsid w:val="00D010B9"/>
    <w:rsid w:val="00D0612D"/>
    <w:rsid w:val="00D11EEE"/>
    <w:rsid w:val="00D254D1"/>
    <w:rsid w:val="00D51D90"/>
    <w:rsid w:val="00D52C1E"/>
    <w:rsid w:val="00D5661E"/>
    <w:rsid w:val="00D70B56"/>
    <w:rsid w:val="00D77E8F"/>
    <w:rsid w:val="00D9064C"/>
    <w:rsid w:val="00D92E29"/>
    <w:rsid w:val="00DB0D4E"/>
    <w:rsid w:val="00DB7EDD"/>
    <w:rsid w:val="00DD2EC6"/>
    <w:rsid w:val="00DD57A9"/>
    <w:rsid w:val="00DE4D1C"/>
    <w:rsid w:val="00DF379D"/>
    <w:rsid w:val="00E04FA3"/>
    <w:rsid w:val="00E17DD7"/>
    <w:rsid w:val="00E23F1D"/>
    <w:rsid w:val="00E36DA8"/>
    <w:rsid w:val="00E45A3B"/>
    <w:rsid w:val="00E4737E"/>
    <w:rsid w:val="00E63BD9"/>
    <w:rsid w:val="00E74E3A"/>
    <w:rsid w:val="00E77A57"/>
    <w:rsid w:val="00EA7DCF"/>
    <w:rsid w:val="00EB2F18"/>
    <w:rsid w:val="00EB55A7"/>
    <w:rsid w:val="00EC0E45"/>
    <w:rsid w:val="00EC3D3C"/>
    <w:rsid w:val="00EC462A"/>
    <w:rsid w:val="00EC55C5"/>
    <w:rsid w:val="00ED7481"/>
    <w:rsid w:val="00EE52BC"/>
    <w:rsid w:val="00EF07AA"/>
    <w:rsid w:val="00EF0BFB"/>
    <w:rsid w:val="00EF19FD"/>
    <w:rsid w:val="00EF3690"/>
    <w:rsid w:val="00EF4E1D"/>
    <w:rsid w:val="00F02563"/>
    <w:rsid w:val="00F04594"/>
    <w:rsid w:val="00F10C23"/>
    <w:rsid w:val="00F1243E"/>
    <w:rsid w:val="00F168A3"/>
    <w:rsid w:val="00F23CF9"/>
    <w:rsid w:val="00F370B9"/>
    <w:rsid w:val="00F43788"/>
    <w:rsid w:val="00F72C38"/>
    <w:rsid w:val="00F85BC5"/>
    <w:rsid w:val="00F910E0"/>
    <w:rsid w:val="00FA0662"/>
    <w:rsid w:val="00FA755A"/>
    <w:rsid w:val="00FC0361"/>
    <w:rsid w:val="00FC6387"/>
    <w:rsid w:val="00FD0F8B"/>
    <w:rsid w:val="00FF3F39"/>
    <w:rsid w:val="0ECF6352"/>
    <w:rsid w:val="1B2A0467"/>
    <w:rsid w:val="22A3CFF4"/>
    <w:rsid w:val="41F25846"/>
    <w:rsid w:val="43EEB63E"/>
    <w:rsid w:val="63E73005"/>
    <w:rsid w:val="684A10D4"/>
    <w:rsid w:val="68CB33F8"/>
    <w:rsid w:val="6BA471CD"/>
    <w:rsid w:val="707E447A"/>
    <w:rsid w:val="7755C262"/>
    <w:rsid w:val="799334B6"/>
    <w:rsid w:val="7CD86AE4"/>
    <w:rsid w:val="7D7B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7DCC"/>
  <w15:chartTrackingRefBased/>
  <w15:docId w15:val="{D120F18B-6AF9-E746-8932-276B90AA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90D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921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1C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64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4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4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4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45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2645B"/>
  </w:style>
  <w:style w:type="character" w:customStyle="1" w:styleId="apple-converted-space">
    <w:name w:val="apple-converted-space"/>
    <w:basedOn w:val="Absatz-Standardschriftart"/>
    <w:rsid w:val="00A848B1"/>
  </w:style>
  <w:style w:type="paragraph" w:styleId="Kopfzeile">
    <w:name w:val="header"/>
    <w:basedOn w:val="Standard"/>
    <w:link w:val="KopfzeileZchn"/>
    <w:uiPriority w:val="99"/>
    <w:unhideWhenUsed/>
    <w:rsid w:val="004701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010E"/>
  </w:style>
  <w:style w:type="character" w:styleId="Seitenzahl">
    <w:name w:val="page number"/>
    <w:basedOn w:val="Absatz-Standardschriftart"/>
    <w:uiPriority w:val="99"/>
    <w:rsid w:val="0047010E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4701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010E"/>
  </w:style>
  <w:style w:type="character" w:customStyle="1" w:styleId="berschrift1Zchn">
    <w:name w:val="Überschrift 1 Zchn"/>
    <w:basedOn w:val="Absatz-Standardschriftart"/>
    <w:link w:val="berschrift1"/>
    <w:uiPriority w:val="9"/>
    <w:rsid w:val="00590DA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StandardWeb">
    <w:name w:val="Normal (Web)"/>
    <w:basedOn w:val="Standard"/>
    <w:uiPriority w:val="99"/>
    <w:semiHidden/>
    <w:unhideWhenUsed/>
    <w:rsid w:val="00590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h1">
    <w:name w:val="h1"/>
    <w:basedOn w:val="Absatz-Standardschriftart"/>
    <w:rsid w:val="00590D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FD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FDC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695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1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40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800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461">
                          <w:marLeft w:val="-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prang@brandrevi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ovoferm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eike.verbeek@novoferm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ovoferm.de/pres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3D99-7A32-41C9-A4EF-13298C50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3971</Characters>
  <Application>Microsoft Office Word</Application>
  <DocSecurity>0</DocSecurity>
  <Lines>116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Isabelle Sprang</cp:lastModifiedBy>
  <cp:revision>19</cp:revision>
  <cp:lastPrinted>2023-04-12T11:36:00Z</cp:lastPrinted>
  <dcterms:created xsi:type="dcterms:W3CDTF">2023-03-30T14:53:00Z</dcterms:created>
  <dcterms:modified xsi:type="dcterms:W3CDTF">2023-04-12T11:50:00Z</dcterms:modified>
  <cp:category/>
</cp:coreProperties>
</file>