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96A5" w14:textId="78FAA866" w:rsidR="00AA3215" w:rsidRDefault="0047010E" w:rsidP="0047010E">
      <w:pPr>
        <w:spacing w:line="360" w:lineRule="auto"/>
        <w:ind w:left="2124" w:firstLine="708"/>
        <w:rPr>
          <w:rFonts w:ascii="Arial" w:hAnsi="Arial" w:cs="Arial"/>
          <w:b/>
          <w:bCs/>
          <w:color w:val="101010"/>
          <w:sz w:val="22"/>
          <w:szCs w:val="22"/>
          <w:shd w:val="clear" w:color="auto" w:fill="FFFFFF"/>
        </w:rPr>
      </w:pPr>
      <w:r>
        <w:rPr>
          <w:noProof/>
        </w:rPr>
        <w:drawing>
          <wp:inline distT="0" distB="0" distL="0" distR="0" wp14:anchorId="431B55E7" wp14:editId="3F2B69CF">
            <wp:extent cx="2241131" cy="751840"/>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6" cstate="print">
                      <a:extLst>
                        <a:ext uri="{28A0092B-C50C-407E-A947-70E740481C1C}">
                          <a14:useLocalDpi xmlns:a14="http://schemas.microsoft.com/office/drawing/2010/main"/>
                        </a:ext>
                      </a:extLst>
                    </a:blip>
                    <a:stretch>
                      <a:fillRect/>
                    </a:stretch>
                  </pic:blipFill>
                  <pic:spPr>
                    <a:xfrm>
                      <a:off x="0" y="0"/>
                      <a:ext cx="2248209" cy="754214"/>
                    </a:xfrm>
                    <a:prstGeom prst="rect">
                      <a:avLst/>
                    </a:prstGeom>
                  </pic:spPr>
                </pic:pic>
              </a:graphicData>
            </a:graphic>
          </wp:inline>
        </w:drawing>
      </w:r>
    </w:p>
    <w:p w14:paraId="2CFB9FA8" w14:textId="77777777" w:rsidR="0047010E" w:rsidRDefault="0047010E" w:rsidP="0047010E">
      <w:pPr>
        <w:pStyle w:val="Kopfzeile"/>
        <w:rPr>
          <w:rStyle w:val="Seitenzahl"/>
        </w:rPr>
      </w:pPr>
    </w:p>
    <w:p w14:paraId="4C28B0D9" w14:textId="77777777" w:rsidR="0047010E" w:rsidRDefault="0047010E" w:rsidP="0047010E">
      <w:pPr>
        <w:pStyle w:val="Kopfzeile"/>
        <w:rPr>
          <w:rStyle w:val="Seitenzahl"/>
          <w:rFonts w:ascii="NewsGotT" w:hAnsi="NewsGotT"/>
          <w:b/>
          <w:sz w:val="28"/>
          <w:szCs w:val="28"/>
        </w:rPr>
      </w:pPr>
    </w:p>
    <w:p w14:paraId="501543E1" w14:textId="77777777" w:rsidR="0047010E" w:rsidRPr="00CE4B33" w:rsidRDefault="0047010E" w:rsidP="0047010E">
      <w:pPr>
        <w:spacing w:line="276" w:lineRule="auto"/>
        <w:rPr>
          <w:rStyle w:val="Seitenzahl"/>
          <w:rFonts w:ascii="Arial" w:hAnsi="Arial" w:cs="Arial"/>
          <w:b/>
          <w:color w:val="000000" w:themeColor="text1"/>
          <w:sz w:val="32"/>
          <w:szCs w:val="32"/>
        </w:rPr>
      </w:pPr>
      <w:r w:rsidRPr="00CE4B33">
        <w:rPr>
          <w:rStyle w:val="Seitenzahl"/>
          <w:rFonts w:ascii="Arial" w:hAnsi="Arial" w:cs="Arial"/>
          <w:b/>
          <w:color w:val="000000" w:themeColor="text1"/>
          <w:sz w:val="32"/>
          <w:szCs w:val="32"/>
        </w:rPr>
        <w:t xml:space="preserve">Pressemitteilung </w:t>
      </w:r>
    </w:p>
    <w:p w14:paraId="5ADA00C7" w14:textId="09BA70CF" w:rsidR="0047010E" w:rsidRPr="00CE4B33" w:rsidRDefault="0029102B" w:rsidP="0047010E">
      <w:pPr>
        <w:pStyle w:val="Kopfzeile"/>
        <w:rPr>
          <w:rStyle w:val="Seitenzahl"/>
          <w:rFonts w:ascii="Arial" w:hAnsi="Arial" w:cs="Arial"/>
          <w:bCs/>
          <w:color w:val="000000" w:themeColor="text1"/>
        </w:rPr>
      </w:pPr>
      <w:r>
        <w:rPr>
          <w:rStyle w:val="Seitenzahl"/>
          <w:rFonts w:ascii="Arial" w:hAnsi="Arial" w:cs="Arial"/>
          <w:bCs/>
          <w:color w:val="000000" w:themeColor="text1"/>
        </w:rPr>
        <w:t>April</w:t>
      </w:r>
      <w:r w:rsidR="0047010E" w:rsidRPr="00CE4B33">
        <w:rPr>
          <w:rStyle w:val="Seitenzahl"/>
          <w:rFonts w:ascii="Arial" w:hAnsi="Arial" w:cs="Arial"/>
          <w:bCs/>
          <w:color w:val="000000" w:themeColor="text1"/>
        </w:rPr>
        <w:t xml:space="preserve"> 202</w:t>
      </w:r>
      <w:r w:rsidR="0047010E">
        <w:rPr>
          <w:rStyle w:val="Seitenzahl"/>
          <w:rFonts w:ascii="Arial" w:hAnsi="Arial" w:cs="Arial"/>
          <w:bCs/>
          <w:color w:val="000000" w:themeColor="text1"/>
        </w:rPr>
        <w:t>3</w:t>
      </w:r>
    </w:p>
    <w:p w14:paraId="050D42DA" w14:textId="77777777" w:rsidR="00931CAF" w:rsidRDefault="00931CAF" w:rsidP="0047010E">
      <w:pPr>
        <w:spacing w:line="360" w:lineRule="auto"/>
        <w:rPr>
          <w:rFonts w:ascii="Arial" w:hAnsi="Arial" w:cs="Arial"/>
          <w:b/>
          <w:bCs/>
          <w:color w:val="101010"/>
          <w:sz w:val="28"/>
          <w:szCs w:val="28"/>
          <w:shd w:val="clear" w:color="auto" w:fill="FFFFFF"/>
        </w:rPr>
      </w:pPr>
    </w:p>
    <w:p w14:paraId="4772F7AF" w14:textId="2094C8CC" w:rsidR="00931CAF" w:rsidRDefault="00931CAF" w:rsidP="00CD326F">
      <w:pPr>
        <w:spacing w:line="360" w:lineRule="auto"/>
        <w:rPr>
          <w:rFonts w:ascii="Arial" w:hAnsi="Arial" w:cs="Arial"/>
          <w:b/>
          <w:bCs/>
          <w:color w:val="101010"/>
          <w:sz w:val="22"/>
          <w:szCs w:val="22"/>
          <w:shd w:val="clear" w:color="auto" w:fill="FFFFFF"/>
        </w:rPr>
      </w:pPr>
    </w:p>
    <w:p w14:paraId="0B83DA4E" w14:textId="2C628861" w:rsidR="00931CAF" w:rsidRPr="0047010E" w:rsidRDefault="00931CAF" w:rsidP="00931CAF">
      <w:pPr>
        <w:spacing w:line="360" w:lineRule="auto"/>
        <w:rPr>
          <w:rFonts w:ascii="Arial" w:hAnsi="Arial" w:cs="Arial"/>
          <w:b/>
          <w:bCs/>
          <w:color w:val="101010"/>
          <w:sz w:val="28"/>
          <w:szCs w:val="28"/>
          <w:shd w:val="clear" w:color="auto" w:fill="FFFFFF"/>
        </w:rPr>
      </w:pPr>
      <w:r>
        <w:rPr>
          <w:rFonts w:ascii="Arial" w:hAnsi="Arial" w:cs="Arial"/>
          <w:b/>
          <w:bCs/>
          <w:color w:val="101010"/>
          <w:sz w:val="28"/>
          <w:szCs w:val="28"/>
          <w:shd w:val="clear" w:color="auto" w:fill="FFFFFF"/>
        </w:rPr>
        <w:t xml:space="preserve">Zeitersparnis durch digitale Services </w:t>
      </w:r>
      <w:r w:rsidR="00D71C04">
        <w:rPr>
          <w:rFonts w:ascii="Arial" w:hAnsi="Arial" w:cs="Arial"/>
          <w:b/>
          <w:bCs/>
          <w:color w:val="101010"/>
          <w:sz w:val="28"/>
          <w:szCs w:val="28"/>
          <w:shd w:val="clear" w:color="auto" w:fill="FFFFFF"/>
        </w:rPr>
        <w:t>von Novoferm</w:t>
      </w:r>
    </w:p>
    <w:p w14:paraId="5C5A9476" w14:textId="67448758" w:rsidR="00931CAF" w:rsidRDefault="00931CAF" w:rsidP="00931CAF">
      <w:pPr>
        <w:spacing w:line="360" w:lineRule="auto"/>
        <w:rPr>
          <w:rFonts w:ascii="Arial" w:hAnsi="Arial" w:cs="Arial"/>
          <w:b/>
          <w:bCs/>
          <w:color w:val="101010"/>
          <w:sz w:val="22"/>
          <w:szCs w:val="22"/>
          <w:shd w:val="clear" w:color="auto" w:fill="FFFFFF"/>
        </w:rPr>
      </w:pPr>
      <w:r>
        <w:rPr>
          <w:rFonts w:ascii="Arial" w:hAnsi="Arial" w:cs="Arial"/>
          <w:b/>
          <w:bCs/>
          <w:color w:val="101010"/>
          <w:sz w:val="22"/>
          <w:szCs w:val="22"/>
          <w:shd w:val="clear" w:color="auto" w:fill="FFFFFF"/>
        </w:rPr>
        <w:t>Neue Anwendungen erleichtern Planungsprozesse / Komplette Verladesituation effizient kontrollieren und auswerten</w:t>
      </w:r>
    </w:p>
    <w:p w14:paraId="38BB6053" w14:textId="7EA04353" w:rsidR="00692C44" w:rsidRPr="00931CAF" w:rsidRDefault="0047010E" w:rsidP="00931CAF">
      <w:pPr>
        <w:spacing w:line="360" w:lineRule="auto"/>
        <w:rPr>
          <w:rFonts w:ascii="Arial" w:hAnsi="Arial" w:cs="Arial"/>
          <w:color w:val="101010"/>
          <w:sz w:val="22"/>
          <w:szCs w:val="22"/>
          <w:shd w:val="clear" w:color="auto" w:fill="FFFFFF"/>
        </w:rPr>
      </w:pPr>
      <w:r w:rsidRPr="0047010E">
        <w:rPr>
          <w:rFonts w:ascii="Arial" w:hAnsi="Arial" w:cs="Arial"/>
          <w:b/>
          <w:bCs/>
          <w:color w:val="101010"/>
          <w:sz w:val="22"/>
          <w:szCs w:val="22"/>
          <w:shd w:val="clear" w:color="auto" w:fill="FFFFFF"/>
        </w:rPr>
        <w:br/>
      </w:r>
      <w:r w:rsidR="00931CAF">
        <w:rPr>
          <w:rFonts w:ascii="Arial" w:hAnsi="Arial" w:cs="Arial"/>
          <w:color w:val="101010"/>
          <w:sz w:val="22"/>
          <w:szCs w:val="22"/>
          <w:shd w:val="clear" w:color="auto" w:fill="FFFFFF"/>
        </w:rPr>
        <w:t>Mit</w:t>
      </w:r>
      <w:r w:rsidR="00266D84" w:rsidRPr="00257041">
        <w:rPr>
          <w:rFonts w:ascii="Arial" w:hAnsi="Arial" w:cs="Arial"/>
          <w:color w:val="101010"/>
          <w:sz w:val="22"/>
          <w:szCs w:val="22"/>
          <w:shd w:val="clear" w:color="auto" w:fill="FFFFFF"/>
        </w:rPr>
        <w:t xml:space="preserve"> </w:t>
      </w:r>
      <w:r w:rsidR="00692C44">
        <w:rPr>
          <w:rFonts w:ascii="Arial" w:hAnsi="Arial" w:cs="Arial"/>
          <w:color w:val="101010"/>
          <w:sz w:val="22"/>
          <w:szCs w:val="22"/>
          <w:shd w:val="clear" w:color="auto" w:fill="FFFFFF"/>
        </w:rPr>
        <w:t>neue</w:t>
      </w:r>
      <w:r w:rsidR="00266D84">
        <w:rPr>
          <w:rFonts w:ascii="Arial" w:hAnsi="Arial" w:cs="Arial"/>
          <w:color w:val="101010"/>
          <w:sz w:val="22"/>
          <w:szCs w:val="22"/>
          <w:shd w:val="clear" w:color="auto" w:fill="FFFFFF"/>
        </w:rPr>
        <w:t>n</w:t>
      </w:r>
      <w:r w:rsidR="00692C44">
        <w:rPr>
          <w:rFonts w:ascii="Arial" w:hAnsi="Arial" w:cs="Arial"/>
          <w:color w:val="101010"/>
          <w:sz w:val="22"/>
          <w:szCs w:val="22"/>
          <w:shd w:val="clear" w:color="auto" w:fill="FFFFFF"/>
        </w:rPr>
        <w:t xml:space="preserve"> digitale</w:t>
      </w:r>
      <w:r w:rsidR="00A94A5C">
        <w:rPr>
          <w:rFonts w:ascii="Arial" w:hAnsi="Arial" w:cs="Arial"/>
          <w:color w:val="101010"/>
          <w:sz w:val="22"/>
          <w:szCs w:val="22"/>
          <w:shd w:val="clear" w:color="auto" w:fill="FFFFFF"/>
        </w:rPr>
        <w:t>n</w:t>
      </w:r>
      <w:r w:rsidR="00692C44">
        <w:rPr>
          <w:rFonts w:ascii="Arial" w:hAnsi="Arial" w:cs="Arial"/>
          <w:color w:val="101010"/>
          <w:sz w:val="22"/>
          <w:szCs w:val="22"/>
          <w:shd w:val="clear" w:color="auto" w:fill="FFFFFF"/>
        </w:rPr>
        <w:t xml:space="preserve"> </w:t>
      </w:r>
      <w:r w:rsidR="00931CAF">
        <w:rPr>
          <w:rFonts w:ascii="Arial" w:hAnsi="Arial" w:cs="Arial"/>
          <w:color w:val="101010"/>
          <w:sz w:val="22"/>
          <w:szCs w:val="22"/>
          <w:shd w:val="clear" w:color="auto" w:fill="FFFFFF"/>
        </w:rPr>
        <w:t>Tools</w:t>
      </w:r>
      <w:r w:rsidR="00266D84">
        <w:rPr>
          <w:rFonts w:ascii="Arial" w:hAnsi="Arial" w:cs="Arial"/>
          <w:color w:val="101010"/>
          <w:sz w:val="22"/>
          <w:szCs w:val="22"/>
          <w:shd w:val="clear" w:color="auto" w:fill="FFFFFF"/>
        </w:rPr>
        <w:t xml:space="preserve"> </w:t>
      </w:r>
      <w:r w:rsidR="00931CAF">
        <w:rPr>
          <w:rFonts w:ascii="Arial" w:hAnsi="Arial" w:cs="Arial"/>
          <w:color w:val="101010"/>
          <w:sz w:val="22"/>
          <w:szCs w:val="22"/>
          <w:shd w:val="clear" w:color="auto" w:fill="FFFFFF"/>
        </w:rPr>
        <w:t>öffnet</w:t>
      </w:r>
      <w:r w:rsidR="00266D84">
        <w:rPr>
          <w:rFonts w:ascii="Arial" w:hAnsi="Arial" w:cs="Arial"/>
          <w:color w:val="101010"/>
          <w:sz w:val="22"/>
          <w:szCs w:val="22"/>
          <w:shd w:val="clear" w:color="auto" w:fill="FFFFFF"/>
        </w:rPr>
        <w:t xml:space="preserve"> Novoferm</w:t>
      </w:r>
      <w:r w:rsidR="00314729">
        <w:rPr>
          <w:rFonts w:ascii="Arial" w:hAnsi="Arial" w:cs="Arial"/>
          <w:color w:val="101010"/>
          <w:sz w:val="22"/>
          <w:szCs w:val="22"/>
          <w:shd w:val="clear" w:color="auto" w:fill="FFFFFF"/>
        </w:rPr>
        <w:t xml:space="preserve"> </w:t>
      </w:r>
      <w:r w:rsidR="00931CAF">
        <w:rPr>
          <w:rFonts w:ascii="Arial" w:hAnsi="Arial" w:cs="Arial"/>
          <w:color w:val="101010"/>
          <w:sz w:val="22"/>
          <w:szCs w:val="22"/>
          <w:shd w:val="clear" w:color="auto" w:fill="FFFFFF"/>
        </w:rPr>
        <w:t>Tür und Tor für mehr Planungssicherheit und Effizienz</w:t>
      </w:r>
      <w:r w:rsidR="00B660CB">
        <w:rPr>
          <w:rFonts w:ascii="Arial" w:hAnsi="Arial" w:cs="Arial"/>
          <w:color w:val="101010"/>
          <w:sz w:val="22"/>
          <w:szCs w:val="22"/>
          <w:shd w:val="clear" w:color="auto" w:fill="FFFFFF"/>
        </w:rPr>
        <w:t>.</w:t>
      </w:r>
      <w:r w:rsidR="00A94A5C">
        <w:rPr>
          <w:rFonts w:ascii="Arial" w:hAnsi="Arial" w:cs="Arial"/>
          <w:color w:val="101010"/>
          <w:sz w:val="22"/>
          <w:szCs w:val="22"/>
          <w:shd w:val="clear" w:color="auto" w:fill="FFFFFF"/>
        </w:rPr>
        <w:t xml:space="preserve"> </w:t>
      </w:r>
      <w:r w:rsidR="00931CAF">
        <w:rPr>
          <w:rFonts w:ascii="Arial" w:hAnsi="Arial" w:cs="Arial"/>
          <w:color w:val="101010"/>
          <w:sz w:val="22"/>
          <w:szCs w:val="22"/>
          <w:shd w:val="clear" w:color="auto" w:fill="FFFFFF"/>
        </w:rPr>
        <w:t xml:space="preserve">Neben dem </w:t>
      </w:r>
      <w:r w:rsidR="00957057">
        <w:rPr>
          <w:rFonts w:ascii="Arial" w:hAnsi="Arial" w:cs="Arial"/>
          <w:color w:val="101010"/>
          <w:sz w:val="22"/>
          <w:szCs w:val="22"/>
          <w:shd w:val="clear" w:color="auto" w:fill="FFFFFF"/>
        </w:rPr>
        <w:t xml:space="preserve">praktischen </w:t>
      </w:r>
      <w:r w:rsidR="00931CAF">
        <w:rPr>
          <w:rFonts w:ascii="Arial" w:hAnsi="Arial" w:cs="Arial"/>
          <w:color w:val="101010"/>
          <w:sz w:val="22"/>
          <w:szCs w:val="22"/>
          <w:shd w:val="clear" w:color="auto" w:fill="FFFFFF"/>
        </w:rPr>
        <w:t xml:space="preserve">Lösungsgenerator und dem neuen Service-Dashboard </w:t>
      </w:r>
      <w:r w:rsidR="00957057">
        <w:rPr>
          <w:rFonts w:ascii="Arial" w:hAnsi="Arial" w:cs="Arial"/>
          <w:color w:val="101010"/>
          <w:sz w:val="22"/>
          <w:szCs w:val="22"/>
          <w:shd w:val="clear" w:color="auto" w:fill="FFFFFF"/>
        </w:rPr>
        <w:t>präsentiert das</w:t>
      </w:r>
      <w:r w:rsidR="00931CAF">
        <w:rPr>
          <w:rFonts w:ascii="Arial" w:hAnsi="Arial" w:cs="Arial"/>
          <w:color w:val="101010"/>
          <w:sz w:val="22"/>
          <w:szCs w:val="22"/>
          <w:shd w:val="clear" w:color="auto" w:fill="FFFFFF"/>
        </w:rPr>
        <w:t xml:space="preserve"> </w:t>
      </w:r>
      <w:r w:rsidR="00957057">
        <w:rPr>
          <w:rFonts w:ascii="Arial" w:hAnsi="Arial" w:cs="Arial"/>
          <w:color w:val="101010"/>
          <w:sz w:val="22"/>
          <w:szCs w:val="22"/>
          <w:shd w:val="clear" w:color="auto" w:fill="FFFFFF"/>
        </w:rPr>
        <w:t xml:space="preserve">Unternehmen </w:t>
      </w:r>
      <w:r w:rsidR="00931CAF">
        <w:rPr>
          <w:rFonts w:ascii="Arial" w:hAnsi="Arial" w:cs="Arial"/>
          <w:color w:val="101010"/>
          <w:sz w:val="22"/>
          <w:szCs w:val="22"/>
          <w:shd w:val="clear" w:color="auto" w:fill="FFFFFF"/>
        </w:rPr>
        <w:t>auf der BAU 2023 weitere neue App-Lösungen und smarte Tools</w:t>
      </w:r>
      <w:r w:rsidR="00957057">
        <w:rPr>
          <w:rFonts w:ascii="Arial" w:hAnsi="Arial" w:cs="Arial"/>
          <w:color w:val="101010"/>
          <w:sz w:val="22"/>
          <w:szCs w:val="22"/>
          <w:shd w:val="clear" w:color="auto" w:fill="FFFFFF"/>
        </w:rPr>
        <w:t xml:space="preserve">. Sie alle haben eines gemeinsam: Sie vereinfachen Prozesse und beschleunigen Arbeitsabläufe. </w:t>
      </w:r>
      <w:r w:rsidR="00B548DA" w:rsidRPr="00B548DA">
        <w:rPr>
          <w:rFonts w:ascii="Arial" w:hAnsi="Arial" w:cs="Arial"/>
          <w:color w:val="101010"/>
          <w:sz w:val="22"/>
          <w:szCs w:val="22"/>
          <w:shd w:val="clear" w:color="auto" w:fill="FFFFFF"/>
        </w:rPr>
        <w:t>Fachhändler, Logistiker</w:t>
      </w:r>
      <w:r w:rsidR="00B548DA">
        <w:rPr>
          <w:rFonts w:ascii="Arial" w:hAnsi="Arial" w:cs="Arial"/>
          <w:color w:val="101010"/>
          <w:sz w:val="22"/>
          <w:szCs w:val="22"/>
          <w:shd w:val="clear" w:color="auto" w:fill="FFFFFF"/>
        </w:rPr>
        <w:t xml:space="preserve"> und</w:t>
      </w:r>
      <w:r w:rsidR="00B548DA" w:rsidRPr="00B548DA">
        <w:rPr>
          <w:rFonts w:ascii="Arial" w:hAnsi="Arial" w:cs="Arial"/>
          <w:color w:val="101010"/>
          <w:sz w:val="22"/>
          <w:szCs w:val="22"/>
          <w:shd w:val="clear" w:color="auto" w:fill="FFFFFF"/>
        </w:rPr>
        <w:t xml:space="preserve"> Industriekunden profitieren </w:t>
      </w:r>
      <w:r w:rsidR="00B548DA">
        <w:rPr>
          <w:rFonts w:ascii="Arial" w:hAnsi="Arial" w:cs="Arial"/>
          <w:color w:val="101010"/>
          <w:sz w:val="22"/>
          <w:szCs w:val="22"/>
          <w:shd w:val="clear" w:color="auto" w:fill="FFFFFF"/>
        </w:rPr>
        <w:t xml:space="preserve">ebenso wie </w:t>
      </w:r>
      <w:r w:rsidR="00B548DA" w:rsidRPr="00B548DA">
        <w:rPr>
          <w:rFonts w:ascii="Arial" w:hAnsi="Arial" w:cs="Arial"/>
          <w:color w:val="101010"/>
          <w:sz w:val="22"/>
          <w:szCs w:val="22"/>
          <w:shd w:val="clear" w:color="auto" w:fill="FFFFFF"/>
        </w:rPr>
        <w:t>Planer und Architekten von d</w:t>
      </w:r>
      <w:r w:rsidR="00B548DA">
        <w:rPr>
          <w:rFonts w:ascii="Arial" w:hAnsi="Arial" w:cs="Arial"/>
          <w:color w:val="101010"/>
          <w:sz w:val="22"/>
          <w:szCs w:val="22"/>
          <w:shd w:val="clear" w:color="auto" w:fill="FFFFFF"/>
        </w:rPr>
        <w:t>iesen</w:t>
      </w:r>
      <w:r w:rsidR="00B548DA" w:rsidRPr="00B548DA">
        <w:rPr>
          <w:rFonts w:ascii="Arial" w:hAnsi="Arial" w:cs="Arial"/>
          <w:color w:val="101010"/>
          <w:sz w:val="22"/>
          <w:szCs w:val="22"/>
          <w:shd w:val="clear" w:color="auto" w:fill="FFFFFF"/>
        </w:rPr>
        <w:t xml:space="preserve"> </w:t>
      </w:r>
      <w:r w:rsidR="00B548DA">
        <w:rPr>
          <w:rFonts w:ascii="Arial" w:hAnsi="Arial" w:cs="Arial"/>
          <w:color w:val="101010"/>
          <w:sz w:val="22"/>
          <w:szCs w:val="22"/>
          <w:shd w:val="clear" w:color="auto" w:fill="FFFFFF"/>
        </w:rPr>
        <w:t>intelligenten</w:t>
      </w:r>
      <w:r w:rsidR="00B548DA" w:rsidRPr="00B548DA">
        <w:rPr>
          <w:rFonts w:ascii="Arial" w:hAnsi="Arial" w:cs="Arial"/>
          <w:color w:val="101010"/>
          <w:sz w:val="22"/>
          <w:szCs w:val="22"/>
          <w:shd w:val="clear" w:color="auto" w:fill="FFFFFF"/>
        </w:rPr>
        <w:t xml:space="preserve"> Lösungen, die </w:t>
      </w:r>
      <w:r w:rsidR="00B548DA">
        <w:rPr>
          <w:rFonts w:ascii="Arial" w:hAnsi="Arial" w:cs="Arial"/>
          <w:color w:val="101010"/>
          <w:sz w:val="22"/>
          <w:szCs w:val="22"/>
          <w:shd w:val="clear" w:color="auto" w:fill="FFFFFF"/>
        </w:rPr>
        <w:t>sie</w:t>
      </w:r>
      <w:r w:rsidR="00B548DA" w:rsidRPr="00B548DA">
        <w:rPr>
          <w:rFonts w:ascii="Arial" w:hAnsi="Arial" w:cs="Arial"/>
          <w:color w:val="101010"/>
          <w:sz w:val="22"/>
          <w:szCs w:val="22"/>
          <w:shd w:val="clear" w:color="auto" w:fill="FFFFFF"/>
        </w:rPr>
        <w:t xml:space="preserve"> bei </w:t>
      </w:r>
      <w:r w:rsidR="00B548DA">
        <w:rPr>
          <w:rFonts w:ascii="Arial" w:hAnsi="Arial" w:cs="Arial"/>
          <w:color w:val="101010"/>
          <w:sz w:val="22"/>
          <w:szCs w:val="22"/>
          <w:shd w:val="clear" w:color="auto" w:fill="FFFFFF"/>
        </w:rPr>
        <w:t>ihre</w:t>
      </w:r>
      <w:r w:rsidR="00B548DA" w:rsidRPr="00B548DA">
        <w:rPr>
          <w:rFonts w:ascii="Arial" w:hAnsi="Arial" w:cs="Arial"/>
          <w:color w:val="101010"/>
          <w:sz w:val="22"/>
          <w:szCs w:val="22"/>
          <w:shd w:val="clear" w:color="auto" w:fill="FFFFFF"/>
        </w:rPr>
        <w:t xml:space="preserve">r täglichen Arbeit </w:t>
      </w:r>
      <w:r w:rsidR="00B548DA">
        <w:rPr>
          <w:rFonts w:ascii="Arial" w:hAnsi="Arial" w:cs="Arial"/>
          <w:color w:val="101010"/>
          <w:sz w:val="22"/>
          <w:szCs w:val="22"/>
          <w:shd w:val="clear" w:color="auto" w:fill="FFFFFF"/>
        </w:rPr>
        <w:t>wertvoll unterstützen</w:t>
      </w:r>
      <w:r w:rsidR="00B548DA" w:rsidRPr="00B548DA">
        <w:rPr>
          <w:rFonts w:ascii="Arial" w:hAnsi="Arial" w:cs="Arial"/>
          <w:color w:val="101010"/>
          <w:sz w:val="22"/>
          <w:szCs w:val="22"/>
          <w:shd w:val="clear" w:color="auto" w:fill="FFFFFF"/>
        </w:rPr>
        <w:t>.</w:t>
      </w:r>
    </w:p>
    <w:p w14:paraId="2F5D43BA" w14:textId="27FC089E" w:rsidR="00150D61" w:rsidRDefault="00150D61" w:rsidP="001D0FF9">
      <w:pPr>
        <w:spacing w:line="360" w:lineRule="auto"/>
        <w:rPr>
          <w:rFonts w:ascii="Arial" w:hAnsi="Arial" w:cs="Arial"/>
          <w:color w:val="101010"/>
          <w:sz w:val="22"/>
          <w:szCs w:val="22"/>
          <w:shd w:val="clear" w:color="auto" w:fill="FFFFFF"/>
        </w:rPr>
      </w:pPr>
    </w:p>
    <w:p w14:paraId="7DE17FB2" w14:textId="0E1B294A" w:rsidR="006028FB" w:rsidRPr="00BF294F" w:rsidRDefault="00BF294F" w:rsidP="00A86F6F">
      <w:pPr>
        <w:spacing w:line="360" w:lineRule="auto"/>
        <w:ind w:left="708" w:hanging="708"/>
        <w:rPr>
          <w:rFonts w:ascii="Arial" w:hAnsi="Arial" w:cs="Arial"/>
          <w:b/>
          <w:bCs/>
          <w:color w:val="101010"/>
          <w:sz w:val="22"/>
          <w:szCs w:val="22"/>
          <w:shd w:val="clear" w:color="auto" w:fill="FFFFFF"/>
        </w:rPr>
      </w:pPr>
      <w:r w:rsidRPr="00BF294F">
        <w:rPr>
          <w:rFonts w:ascii="Arial" w:hAnsi="Arial" w:cs="Arial"/>
          <w:b/>
          <w:bCs/>
          <w:color w:val="101010"/>
          <w:sz w:val="22"/>
          <w:szCs w:val="22"/>
          <w:shd w:val="clear" w:color="auto" w:fill="FFFFFF"/>
        </w:rPr>
        <w:t xml:space="preserve">Logistikprozesse </w:t>
      </w:r>
      <w:r w:rsidR="00EE52BC">
        <w:rPr>
          <w:rFonts w:ascii="Arial" w:hAnsi="Arial" w:cs="Arial"/>
          <w:b/>
          <w:bCs/>
          <w:color w:val="101010"/>
          <w:sz w:val="22"/>
          <w:szCs w:val="22"/>
          <w:shd w:val="clear" w:color="auto" w:fill="FFFFFF"/>
        </w:rPr>
        <w:t>transparent überblicken</w:t>
      </w:r>
      <w:r w:rsidRPr="00BF294F">
        <w:rPr>
          <w:rFonts w:ascii="Arial" w:hAnsi="Arial" w:cs="Arial"/>
          <w:b/>
          <w:bCs/>
          <w:color w:val="101010"/>
          <w:sz w:val="22"/>
          <w:szCs w:val="22"/>
          <w:shd w:val="clear" w:color="auto" w:fill="FFFFFF"/>
        </w:rPr>
        <w:t xml:space="preserve"> </w:t>
      </w:r>
    </w:p>
    <w:p w14:paraId="609FA99E" w14:textId="0FD5FE94" w:rsidR="006B45AE" w:rsidRDefault="00150D61" w:rsidP="00150D61">
      <w:pPr>
        <w:spacing w:line="360" w:lineRule="auto"/>
        <w:rPr>
          <w:rFonts w:ascii="Arial" w:hAnsi="Arial" w:cs="Arial"/>
          <w:color w:val="101010"/>
          <w:sz w:val="22"/>
          <w:szCs w:val="22"/>
          <w:shd w:val="clear" w:color="auto" w:fill="FFFFFF"/>
        </w:rPr>
      </w:pPr>
      <w:r>
        <w:rPr>
          <w:rFonts w:ascii="Arial" w:hAnsi="Arial" w:cs="Arial"/>
          <w:color w:val="101010"/>
          <w:sz w:val="22"/>
          <w:szCs w:val="22"/>
          <w:shd w:val="clear" w:color="auto" w:fill="FFFFFF"/>
        </w:rPr>
        <w:t xml:space="preserve">Mit dem neuen Service-Dashboard stellt Novoferm eine digitale Anwendung zum Live-Monitoring </w:t>
      </w:r>
      <w:r w:rsidR="00E36DA8">
        <w:rPr>
          <w:rFonts w:ascii="Arial" w:hAnsi="Arial" w:cs="Arial"/>
          <w:color w:val="101010"/>
          <w:sz w:val="22"/>
          <w:szCs w:val="22"/>
          <w:shd w:val="clear" w:color="auto" w:fill="FFFFFF"/>
        </w:rPr>
        <w:t xml:space="preserve">von </w:t>
      </w:r>
      <w:r>
        <w:rPr>
          <w:rFonts w:ascii="Arial" w:hAnsi="Arial" w:cs="Arial"/>
          <w:color w:val="101010"/>
          <w:sz w:val="22"/>
          <w:szCs w:val="22"/>
          <w:shd w:val="clear" w:color="auto" w:fill="FFFFFF"/>
        </w:rPr>
        <w:t>Torsysteme</w:t>
      </w:r>
      <w:r w:rsidR="00E36DA8">
        <w:rPr>
          <w:rFonts w:ascii="Arial" w:hAnsi="Arial" w:cs="Arial"/>
          <w:color w:val="101010"/>
          <w:sz w:val="22"/>
          <w:szCs w:val="22"/>
          <w:shd w:val="clear" w:color="auto" w:fill="FFFFFF"/>
        </w:rPr>
        <w:t>n</w:t>
      </w:r>
      <w:r>
        <w:rPr>
          <w:rFonts w:ascii="Arial" w:hAnsi="Arial" w:cs="Arial"/>
          <w:color w:val="101010"/>
          <w:sz w:val="22"/>
          <w:szCs w:val="22"/>
          <w:shd w:val="clear" w:color="auto" w:fill="FFFFFF"/>
        </w:rPr>
        <w:t xml:space="preserve"> und Verladestationen vor. </w:t>
      </w:r>
      <w:r w:rsidR="0062422D">
        <w:rPr>
          <w:rFonts w:ascii="Arial" w:hAnsi="Arial" w:cs="Arial"/>
          <w:color w:val="101010"/>
          <w:sz w:val="22"/>
          <w:szCs w:val="22"/>
          <w:shd w:val="clear" w:color="auto" w:fill="FFFFFF"/>
        </w:rPr>
        <w:t xml:space="preserve">Damit können </w:t>
      </w:r>
      <w:r>
        <w:rPr>
          <w:rFonts w:ascii="Arial" w:hAnsi="Arial" w:cs="Arial"/>
          <w:color w:val="101010"/>
          <w:sz w:val="22"/>
          <w:szCs w:val="22"/>
          <w:shd w:val="clear" w:color="auto" w:fill="FFFFFF"/>
        </w:rPr>
        <w:t>Logistikbetreiber</w:t>
      </w:r>
      <w:r w:rsidR="0062422D">
        <w:rPr>
          <w:rFonts w:ascii="Arial" w:hAnsi="Arial" w:cs="Arial"/>
          <w:color w:val="101010"/>
          <w:sz w:val="22"/>
          <w:szCs w:val="22"/>
          <w:shd w:val="clear" w:color="auto" w:fill="FFFFFF"/>
        </w:rPr>
        <w:t xml:space="preserve"> noch komfortabler </w:t>
      </w:r>
      <w:r w:rsidR="00314729">
        <w:rPr>
          <w:rFonts w:ascii="Arial" w:hAnsi="Arial" w:cs="Arial"/>
          <w:color w:val="101010"/>
          <w:sz w:val="22"/>
          <w:szCs w:val="22"/>
          <w:shd w:val="clear" w:color="auto" w:fill="FFFFFF"/>
        </w:rPr>
        <w:t xml:space="preserve">und effizienter </w:t>
      </w:r>
      <w:r>
        <w:rPr>
          <w:rFonts w:ascii="Arial" w:hAnsi="Arial" w:cs="Arial"/>
          <w:color w:val="101010"/>
          <w:sz w:val="22"/>
          <w:szCs w:val="22"/>
          <w:shd w:val="clear" w:color="auto" w:fill="FFFFFF"/>
        </w:rPr>
        <w:t xml:space="preserve">komplette Verladesituationen </w:t>
      </w:r>
      <w:r w:rsidR="0062422D">
        <w:rPr>
          <w:rFonts w:ascii="Arial" w:hAnsi="Arial" w:cs="Arial"/>
          <w:color w:val="101010"/>
          <w:sz w:val="22"/>
          <w:szCs w:val="22"/>
          <w:shd w:val="clear" w:color="auto" w:fill="FFFFFF"/>
        </w:rPr>
        <w:t>überwachen und alle Elemente</w:t>
      </w:r>
      <w:r w:rsidR="0062422D" w:rsidRPr="00E36DA8">
        <w:rPr>
          <w:rFonts w:ascii="Arial" w:hAnsi="Arial" w:cs="Arial"/>
          <w:color w:val="101010"/>
          <w:sz w:val="22"/>
          <w:szCs w:val="22"/>
          <w:shd w:val="clear" w:color="auto" w:fill="FFFFFF"/>
        </w:rPr>
        <w:t xml:space="preserve"> einer Anlage zentral verwalte</w:t>
      </w:r>
      <w:r w:rsidR="0062422D">
        <w:rPr>
          <w:rFonts w:ascii="Arial" w:hAnsi="Arial" w:cs="Arial"/>
          <w:color w:val="101010"/>
          <w:sz w:val="22"/>
          <w:szCs w:val="22"/>
          <w:shd w:val="clear" w:color="auto" w:fill="FFFFFF"/>
        </w:rPr>
        <w:t>n</w:t>
      </w:r>
      <w:r>
        <w:rPr>
          <w:rFonts w:ascii="Arial" w:hAnsi="Arial" w:cs="Arial"/>
          <w:color w:val="101010"/>
          <w:sz w:val="22"/>
          <w:szCs w:val="22"/>
          <w:shd w:val="clear" w:color="auto" w:fill="FFFFFF"/>
        </w:rPr>
        <w:t>. D</w:t>
      </w:r>
      <w:r w:rsidR="0062422D">
        <w:rPr>
          <w:rFonts w:ascii="Arial" w:hAnsi="Arial" w:cs="Arial"/>
          <w:color w:val="101010"/>
          <w:sz w:val="22"/>
          <w:szCs w:val="22"/>
          <w:shd w:val="clear" w:color="auto" w:fill="FFFFFF"/>
        </w:rPr>
        <w:t>arüber hinaus gibt d</w:t>
      </w:r>
      <w:r>
        <w:rPr>
          <w:rFonts w:ascii="Arial" w:hAnsi="Arial" w:cs="Arial"/>
          <w:color w:val="101010"/>
          <w:sz w:val="22"/>
          <w:szCs w:val="22"/>
          <w:shd w:val="clear" w:color="auto" w:fill="FFFFFF"/>
        </w:rPr>
        <w:t>as digitale Tool einen Überblick über verfügbare Fehler- und Warnhinweise mit entsprechenden Handlungsempfehlungen</w:t>
      </w:r>
      <w:r w:rsidR="0044238D">
        <w:rPr>
          <w:rFonts w:ascii="Arial" w:hAnsi="Arial" w:cs="Arial"/>
          <w:color w:val="101010"/>
          <w:sz w:val="22"/>
          <w:szCs w:val="22"/>
          <w:shd w:val="clear" w:color="auto" w:fill="FFFFFF"/>
        </w:rPr>
        <w:t xml:space="preserve"> und</w:t>
      </w:r>
      <w:r>
        <w:rPr>
          <w:rFonts w:ascii="Arial" w:hAnsi="Arial" w:cs="Arial"/>
          <w:color w:val="101010"/>
          <w:sz w:val="22"/>
          <w:szCs w:val="22"/>
          <w:shd w:val="clear" w:color="auto" w:fill="FFFFFF"/>
        </w:rPr>
        <w:t xml:space="preserve"> zeigt </w:t>
      </w:r>
      <w:r w:rsidR="00710521">
        <w:rPr>
          <w:rFonts w:ascii="Arial" w:hAnsi="Arial" w:cs="Arial"/>
          <w:color w:val="101010"/>
          <w:sz w:val="22"/>
          <w:szCs w:val="22"/>
          <w:shd w:val="clear" w:color="auto" w:fill="FFFFFF"/>
        </w:rPr>
        <w:t>alle Daten und Parameter</w:t>
      </w:r>
      <w:r w:rsidR="0044238D">
        <w:rPr>
          <w:rFonts w:ascii="Arial" w:hAnsi="Arial" w:cs="Arial"/>
          <w:color w:val="101010"/>
          <w:sz w:val="22"/>
          <w:szCs w:val="22"/>
          <w:shd w:val="clear" w:color="auto" w:fill="FFFFFF"/>
        </w:rPr>
        <w:t xml:space="preserve"> </w:t>
      </w:r>
      <w:r w:rsidR="0062422D">
        <w:rPr>
          <w:rFonts w:ascii="Arial" w:hAnsi="Arial" w:cs="Arial"/>
          <w:color w:val="101010"/>
          <w:sz w:val="22"/>
          <w:szCs w:val="22"/>
          <w:shd w:val="clear" w:color="auto" w:fill="FFFFFF"/>
        </w:rPr>
        <w:t xml:space="preserve">des </w:t>
      </w:r>
      <w:r w:rsidR="0044238D">
        <w:rPr>
          <w:rFonts w:ascii="Arial" w:hAnsi="Arial" w:cs="Arial"/>
          <w:color w:val="101010"/>
          <w:sz w:val="22"/>
          <w:szCs w:val="22"/>
          <w:shd w:val="clear" w:color="auto" w:fill="FFFFFF"/>
        </w:rPr>
        <w:t>Tor</w:t>
      </w:r>
      <w:r w:rsidR="0062422D">
        <w:rPr>
          <w:rFonts w:ascii="Arial" w:hAnsi="Arial" w:cs="Arial"/>
          <w:color w:val="101010"/>
          <w:sz w:val="22"/>
          <w:szCs w:val="22"/>
          <w:shd w:val="clear" w:color="auto" w:fill="FFFFFF"/>
        </w:rPr>
        <w:t>- und Verlade</w:t>
      </w:r>
      <w:r w:rsidR="0044238D">
        <w:rPr>
          <w:rFonts w:ascii="Arial" w:hAnsi="Arial" w:cs="Arial"/>
          <w:color w:val="101010"/>
          <w:sz w:val="22"/>
          <w:szCs w:val="22"/>
          <w:shd w:val="clear" w:color="auto" w:fill="FFFFFF"/>
        </w:rPr>
        <w:t xml:space="preserve">systems </w:t>
      </w:r>
      <w:r>
        <w:rPr>
          <w:rFonts w:ascii="Arial" w:hAnsi="Arial" w:cs="Arial"/>
          <w:color w:val="101010"/>
          <w:sz w:val="22"/>
          <w:szCs w:val="22"/>
          <w:shd w:val="clear" w:color="auto" w:fill="FFFFFF"/>
        </w:rPr>
        <w:t>an</w:t>
      </w:r>
      <w:r w:rsidR="0044238D">
        <w:rPr>
          <w:rFonts w:ascii="Arial" w:hAnsi="Arial" w:cs="Arial"/>
          <w:color w:val="101010"/>
          <w:sz w:val="22"/>
          <w:szCs w:val="22"/>
          <w:shd w:val="clear" w:color="auto" w:fill="FFFFFF"/>
        </w:rPr>
        <w:t xml:space="preserve">. </w:t>
      </w:r>
      <w:r w:rsidR="006B45AE">
        <w:rPr>
          <w:rFonts w:ascii="Arial" w:hAnsi="Arial" w:cs="Arial"/>
          <w:color w:val="101010"/>
          <w:sz w:val="22"/>
          <w:szCs w:val="22"/>
          <w:shd w:val="clear" w:color="auto" w:fill="FFFFFF"/>
        </w:rPr>
        <w:t xml:space="preserve">Nutzt der Monteur bei der Inbetriebnahme der Tore </w:t>
      </w:r>
      <w:r w:rsidR="00597BA6">
        <w:rPr>
          <w:rFonts w:ascii="Arial" w:hAnsi="Arial" w:cs="Arial"/>
          <w:color w:val="101010"/>
          <w:sz w:val="22"/>
          <w:szCs w:val="22"/>
          <w:shd w:val="clear" w:color="auto" w:fill="FFFFFF"/>
        </w:rPr>
        <w:t xml:space="preserve">künftig </w:t>
      </w:r>
      <w:r w:rsidR="006B45AE">
        <w:rPr>
          <w:rFonts w:ascii="Arial" w:hAnsi="Arial" w:cs="Arial"/>
          <w:color w:val="101010"/>
          <w:sz w:val="22"/>
          <w:szCs w:val="22"/>
          <w:shd w:val="clear" w:color="auto" w:fill="FFFFFF"/>
        </w:rPr>
        <w:t xml:space="preserve">die neu entwickelte App </w:t>
      </w:r>
      <w:r w:rsidR="00DA3CC4">
        <w:rPr>
          <w:rFonts w:ascii="Arial" w:hAnsi="Arial" w:cs="Arial"/>
          <w:color w:val="101010"/>
          <w:sz w:val="22"/>
          <w:szCs w:val="22"/>
          <w:shd w:val="clear" w:color="auto" w:fill="FFFFFF"/>
        </w:rPr>
        <w:t xml:space="preserve">rund um </w:t>
      </w:r>
      <w:r w:rsidR="00597BA6">
        <w:rPr>
          <w:rFonts w:ascii="Arial" w:hAnsi="Arial" w:cs="Arial"/>
          <w:color w:val="101010"/>
          <w:sz w:val="22"/>
          <w:szCs w:val="22"/>
          <w:shd w:val="clear" w:color="auto" w:fill="FFFFFF"/>
        </w:rPr>
        <w:t xml:space="preserve">Installation und </w:t>
      </w:r>
      <w:r w:rsidR="00DA3CC4">
        <w:rPr>
          <w:rFonts w:ascii="Arial" w:hAnsi="Arial" w:cs="Arial"/>
          <w:color w:val="101010"/>
          <w:sz w:val="22"/>
          <w:szCs w:val="22"/>
          <w:shd w:val="clear" w:color="auto" w:fill="FFFFFF"/>
        </w:rPr>
        <w:t>Service</w:t>
      </w:r>
      <w:r w:rsidR="00597BA6">
        <w:rPr>
          <w:rFonts w:ascii="Arial" w:hAnsi="Arial" w:cs="Arial"/>
          <w:color w:val="101010"/>
          <w:sz w:val="22"/>
          <w:szCs w:val="22"/>
          <w:shd w:val="clear" w:color="auto" w:fill="FFFFFF"/>
        </w:rPr>
        <w:t>,</w:t>
      </w:r>
      <w:r w:rsidR="00DA3CC4">
        <w:rPr>
          <w:rFonts w:ascii="Arial" w:hAnsi="Arial" w:cs="Arial"/>
          <w:color w:val="101010"/>
          <w:sz w:val="22"/>
          <w:szCs w:val="22"/>
          <w:shd w:val="clear" w:color="auto" w:fill="FFFFFF"/>
        </w:rPr>
        <w:t xml:space="preserve"> </w:t>
      </w:r>
      <w:r w:rsidR="006B45AE">
        <w:rPr>
          <w:rFonts w:ascii="Arial" w:hAnsi="Arial" w:cs="Arial"/>
          <w:color w:val="101010"/>
          <w:sz w:val="22"/>
          <w:szCs w:val="22"/>
          <w:shd w:val="clear" w:color="auto" w:fill="FFFFFF"/>
        </w:rPr>
        <w:t xml:space="preserve">synchronisiert sich diese automatisch mit dem Dashboard, sodass Kunden darüber die Torkonfiguration auf einen Blick sehen können. </w:t>
      </w:r>
      <w:r w:rsidR="00957589">
        <w:rPr>
          <w:rFonts w:ascii="Arial" w:hAnsi="Arial" w:cs="Arial"/>
          <w:color w:val="101010"/>
          <w:sz w:val="22"/>
          <w:szCs w:val="22"/>
          <w:shd w:val="clear" w:color="auto" w:fill="FFFFFF"/>
        </w:rPr>
        <w:t xml:space="preserve">Die Einführung </w:t>
      </w:r>
      <w:r w:rsidR="006B45AE">
        <w:rPr>
          <w:rFonts w:ascii="Arial" w:hAnsi="Arial" w:cs="Arial"/>
          <w:color w:val="101010"/>
          <w:sz w:val="22"/>
          <w:szCs w:val="22"/>
          <w:shd w:val="clear" w:color="auto" w:fill="FFFFFF"/>
        </w:rPr>
        <w:t xml:space="preserve">beider </w:t>
      </w:r>
      <w:r w:rsidR="006F0878">
        <w:rPr>
          <w:rFonts w:ascii="Arial" w:hAnsi="Arial" w:cs="Arial"/>
          <w:color w:val="101010"/>
          <w:sz w:val="22"/>
          <w:szCs w:val="22"/>
          <w:shd w:val="clear" w:color="auto" w:fill="FFFFFF"/>
        </w:rPr>
        <w:t>Anwendungen</w:t>
      </w:r>
      <w:r w:rsidR="006B45AE">
        <w:rPr>
          <w:rFonts w:ascii="Arial" w:hAnsi="Arial" w:cs="Arial"/>
          <w:color w:val="101010"/>
          <w:sz w:val="22"/>
          <w:szCs w:val="22"/>
          <w:shd w:val="clear" w:color="auto" w:fill="FFFFFF"/>
        </w:rPr>
        <w:t xml:space="preserve"> ist</w:t>
      </w:r>
      <w:r w:rsidR="00957589">
        <w:rPr>
          <w:rFonts w:ascii="Arial" w:hAnsi="Arial" w:cs="Arial"/>
          <w:color w:val="101010"/>
          <w:sz w:val="22"/>
          <w:szCs w:val="22"/>
          <w:shd w:val="clear" w:color="auto" w:fill="FFFFFF"/>
        </w:rPr>
        <w:t xml:space="preserve"> für das vierte Quartal 2023 geplant.</w:t>
      </w:r>
    </w:p>
    <w:p w14:paraId="23D30637" w14:textId="71A23ABA" w:rsidR="00FC0361" w:rsidRDefault="00FC0361" w:rsidP="00150D61">
      <w:pPr>
        <w:spacing w:line="360" w:lineRule="auto"/>
        <w:rPr>
          <w:rFonts w:ascii="Arial" w:hAnsi="Arial" w:cs="Arial"/>
          <w:color w:val="101010"/>
          <w:sz w:val="22"/>
          <w:szCs w:val="22"/>
          <w:shd w:val="clear" w:color="auto" w:fill="FFFFFF"/>
        </w:rPr>
      </w:pPr>
    </w:p>
    <w:p w14:paraId="4CC23117" w14:textId="7B544F6C" w:rsidR="00FC0361" w:rsidRPr="00340EEA" w:rsidRDefault="00314729" w:rsidP="00FC0361">
      <w:pPr>
        <w:spacing w:line="360" w:lineRule="auto"/>
        <w:rPr>
          <w:rFonts w:ascii="Arial" w:hAnsi="Arial" w:cs="Arial"/>
          <w:b/>
          <w:bCs/>
          <w:color w:val="101010"/>
          <w:sz w:val="22"/>
          <w:szCs w:val="22"/>
          <w:shd w:val="clear" w:color="auto" w:fill="FFFFFF"/>
        </w:rPr>
      </w:pPr>
      <w:r>
        <w:rPr>
          <w:rFonts w:ascii="Arial" w:hAnsi="Arial" w:cs="Arial"/>
          <w:b/>
          <w:bCs/>
          <w:color w:val="101010"/>
          <w:sz w:val="22"/>
          <w:szCs w:val="22"/>
          <w:shd w:val="clear" w:color="auto" w:fill="FFFFFF"/>
        </w:rPr>
        <w:t xml:space="preserve">Vom </w:t>
      </w:r>
      <w:r w:rsidR="00FC0361">
        <w:rPr>
          <w:rFonts w:ascii="Arial" w:hAnsi="Arial" w:cs="Arial"/>
          <w:b/>
          <w:bCs/>
          <w:color w:val="101010"/>
          <w:sz w:val="22"/>
          <w:szCs w:val="22"/>
          <w:shd w:val="clear" w:color="auto" w:fill="FFFFFF"/>
        </w:rPr>
        <w:t xml:space="preserve">Lösungsgenerator </w:t>
      </w:r>
      <w:r>
        <w:rPr>
          <w:rFonts w:ascii="Arial" w:hAnsi="Arial" w:cs="Arial"/>
          <w:b/>
          <w:bCs/>
          <w:color w:val="101010"/>
          <w:sz w:val="22"/>
          <w:szCs w:val="22"/>
          <w:shd w:val="clear" w:color="auto" w:fill="FFFFFF"/>
        </w:rPr>
        <w:t>profitieren</w:t>
      </w:r>
      <w:r w:rsidR="00FC0361">
        <w:rPr>
          <w:rFonts w:ascii="Arial" w:hAnsi="Arial" w:cs="Arial"/>
          <w:b/>
          <w:bCs/>
          <w:color w:val="101010"/>
          <w:sz w:val="22"/>
          <w:szCs w:val="22"/>
          <w:shd w:val="clear" w:color="auto" w:fill="FFFFFF"/>
        </w:rPr>
        <w:t xml:space="preserve"> Architekten, Planer und Industrie</w:t>
      </w:r>
    </w:p>
    <w:p w14:paraId="77B3EE19" w14:textId="517C6DDA" w:rsidR="00FC0361" w:rsidRDefault="006028FB" w:rsidP="00FC0361">
      <w:pPr>
        <w:spacing w:line="360" w:lineRule="auto"/>
        <w:rPr>
          <w:rFonts w:ascii="Arial" w:hAnsi="Arial" w:cs="Arial"/>
          <w:color w:val="101010"/>
          <w:sz w:val="22"/>
          <w:szCs w:val="22"/>
          <w:shd w:val="clear" w:color="auto" w:fill="FFFFFF"/>
        </w:rPr>
      </w:pPr>
      <w:r>
        <w:rPr>
          <w:rFonts w:ascii="Arial" w:hAnsi="Arial" w:cs="Arial"/>
          <w:color w:val="101010"/>
          <w:sz w:val="22"/>
          <w:szCs w:val="22"/>
          <w:shd w:val="clear" w:color="auto" w:fill="FFFFFF"/>
        </w:rPr>
        <w:t>Der</w:t>
      </w:r>
      <w:r w:rsidR="00000892">
        <w:rPr>
          <w:rFonts w:ascii="Arial" w:hAnsi="Arial" w:cs="Arial"/>
          <w:color w:val="101010"/>
          <w:sz w:val="22"/>
          <w:szCs w:val="22"/>
          <w:shd w:val="clear" w:color="auto" w:fill="FFFFFF"/>
        </w:rPr>
        <w:t xml:space="preserve"> </w:t>
      </w:r>
      <w:r w:rsidR="006616C8">
        <w:rPr>
          <w:rFonts w:ascii="Arial" w:hAnsi="Arial" w:cs="Arial"/>
          <w:color w:val="101010"/>
          <w:sz w:val="22"/>
          <w:szCs w:val="22"/>
          <w:shd w:val="clear" w:color="auto" w:fill="FFFFFF"/>
        </w:rPr>
        <w:t xml:space="preserve">Novoferm </w:t>
      </w:r>
      <w:r w:rsidR="00000892">
        <w:rPr>
          <w:rFonts w:ascii="Arial" w:hAnsi="Arial" w:cs="Arial"/>
          <w:color w:val="101010"/>
          <w:sz w:val="22"/>
          <w:szCs w:val="22"/>
          <w:shd w:val="clear" w:color="auto" w:fill="FFFFFF"/>
        </w:rPr>
        <w:t>Lösungsgenerator unterstützt Planer</w:t>
      </w:r>
      <w:r w:rsidR="00930FC6">
        <w:rPr>
          <w:rFonts w:ascii="Arial" w:hAnsi="Arial" w:cs="Arial"/>
          <w:color w:val="101010"/>
          <w:sz w:val="22"/>
          <w:szCs w:val="22"/>
          <w:shd w:val="clear" w:color="auto" w:fill="FFFFFF"/>
        </w:rPr>
        <w:t xml:space="preserve">, </w:t>
      </w:r>
      <w:r w:rsidR="00000892">
        <w:rPr>
          <w:rFonts w:ascii="Arial" w:hAnsi="Arial" w:cs="Arial"/>
          <w:color w:val="101010"/>
          <w:sz w:val="22"/>
          <w:szCs w:val="22"/>
          <w:shd w:val="clear" w:color="auto" w:fill="FFFFFF"/>
        </w:rPr>
        <w:t>Architekten</w:t>
      </w:r>
      <w:r w:rsidR="00930FC6">
        <w:rPr>
          <w:rFonts w:ascii="Arial" w:hAnsi="Arial" w:cs="Arial"/>
          <w:color w:val="101010"/>
          <w:sz w:val="22"/>
          <w:szCs w:val="22"/>
          <w:shd w:val="clear" w:color="auto" w:fill="FFFFFF"/>
        </w:rPr>
        <w:t xml:space="preserve"> und Industriekunden</w:t>
      </w:r>
      <w:r w:rsidR="00000892">
        <w:rPr>
          <w:rFonts w:ascii="Arial" w:hAnsi="Arial" w:cs="Arial"/>
          <w:color w:val="101010"/>
          <w:sz w:val="22"/>
          <w:szCs w:val="22"/>
          <w:shd w:val="clear" w:color="auto" w:fill="FFFFFF"/>
        </w:rPr>
        <w:t xml:space="preserve"> insbesondere in der frühen Planungsphase. Das praktische digitale Tool umfasst </w:t>
      </w:r>
      <w:r w:rsidR="009C0C9D">
        <w:rPr>
          <w:rFonts w:ascii="Arial" w:hAnsi="Arial" w:cs="Arial"/>
          <w:color w:val="101010"/>
          <w:sz w:val="22"/>
          <w:szCs w:val="22"/>
          <w:shd w:val="clear" w:color="auto" w:fill="FFFFFF"/>
        </w:rPr>
        <w:t>bereits</w:t>
      </w:r>
      <w:r w:rsidR="0062422D">
        <w:rPr>
          <w:rFonts w:ascii="Arial" w:hAnsi="Arial" w:cs="Arial"/>
          <w:color w:val="101010"/>
          <w:sz w:val="22"/>
          <w:szCs w:val="22"/>
          <w:shd w:val="clear" w:color="auto" w:fill="FFFFFF"/>
        </w:rPr>
        <w:t xml:space="preserve"> 90 Prozent</w:t>
      </w:r>
      <w:r w:rsidR="00000892">
        <w:rPr>
          <w:rFonts w:ascii="Arial" w:hAnsi="Arial" w:cs="Arial"/>
          <w:color w:val="101010"/>
          <w:sz w:val="22"/>
          <w:szCs w:val="22"/>
          <w:shd w:val="clear" w:color="auto" w:fill="FFFFFF"/>
        </w:rPr>
        <w:t xml:space="preserve"> der Novoferm-Produkte</w:t>
      </w:r>
      <w:r w:rsidR="009C0C9D">
        <w:rPr>
          <w:rFonts w:ascii="Arial" w:hAnsi="Arial" w:cs="Arial"/>
          <w:color w:val="101010"/>
          <w:sz w:val="22"/>
          <w:szCs w:val="22"/>
          <w:shd w:val="clear" w:color="auto" w:fill="FFFFFF"/>
        </w:rPr>
        <w:t xml:space="preserve"> – neben </w:t>
      </w:r>
      <w:r w:rsidR="009C0C9D" w:rsidRPr="009C0C9D">
        <w:rPr>
          <w:rFonts w:ascii="Arial" w:hAnsi="Arial" w:cs="Arial"/>
          <w:color w:val="101010"/>
          <w:sz w:val="22"/>
          <w:szCs w:val="22"/>
          <w:shd w:val="clear" w:color="auto" w:fill="FFFFFF"/>
        </w:rPr>
        <w:t>Garagentore</w:t>
      </w:r>
      <w:r w:rsidR="009C0C9D">
        <w:rPr>
          <w:rFonts w:ascii="Arial" w:hAnsi="Arial" w:cs="Arial"/>
          <w:color w:val="101010"/>
          <w:sz w:val="22"/>
          <w:szCs w:val="22"/>
          <w:shd w:val="clear" w:color="auto" w:fill="FFFFFF"/>
        </w:rPr>
        <w:t>n</w:t>
      </w:r>
      <w:r w:rsidR="009C0C9D" w:rsidRPr="009C0C9D">
        <w:rPr>
          <w:rFonts w:ascii="Arial" w:hAnsi="Arial" w:cs="Arial"/>
          <w:color w:val="101010"/>
          <w:sz w:val="22"/>
          <w:szCs w:val="22"/>
          <w:shd w:val="clear" w:color="auto" w:fill="FFFFFF"/>
        </w:rPr>
        <w:t xml:space="preserve">, </w:t>
      </w:r>
      <w:r w:rsidR="006616C8">
        <w:rPr>
          <w:rFonts w:ascii="Arial" w:hAnsi="Arial" w:cs="Arial"/>
          <w:color w:val="101010"/>
          <w:sz w:val="22"/>
          <w:szCs w:val="22"/>
          <w:shd w:val="clear" w:color="auto" w:fill="FFFFFF"/>
        </w:rPr>
        <w:t xml:space="preserve">Objekttüren und </w:t>
      </w:r>
      <w:r w:rsidR="009C0C9D">
        <w:rPr>
          <w:rFonts w:ascii="Arial" w:hAnsi="Arial" w:cs="Arial"/>
          <w:color w:val="101010"/>
          <w:sz w:val="22"/>
          <w:szCs w:val="22"/>
          <w:shd w:val="clear" w:color="auto" w:fill="FFFFFF"/>
        </w:rPr>
        <w:t xml:space="preserve">seit Kurzem auch </w:t>
      </w:r>
      <w:r w:rsidR="009C0C9D" w:rsidRPr="009C0C9D">
        <w:rPr>
          <w:rFonts w:ascii="Arial" w:hAnsi="Arial" w:cs="Arial"/>
          <w:color w:val="101010"/>
          <w:sz w:val="22"/>
          <w:szCs w:val="22"/>
          <w:shd w:val="clear" w:color="auto" w:fill="FFFFFF"/>
        </w:rPr>
        <w:lastRenderedPageBreak/>
        <w:t xml:space="preserve">Industrie-Sektionaltore </w:t>
      </w:r>
      <w:r w:rsidR="009C0C9D">
        <w:rPr>
          <w:rFonts w:ascii="Arial" w:hAnsi="Arial" w:cs="Arial"/>
          <w:color w:val="101010"/>
          <w:sz w:val="22"/>
          <w:szCs w:val="22"/>
          <w:shd w:val="clear" w:color="auto" w:fill="FFFFFF"/>
        </w:rPr>
        <w:t xml:space="preserve">sowie </w:t>
      </w:r>
      <w:proofErr w:type="spellStart"/>
      <w:r w:rsidR="009C0C9D" w:rsidRPr="009C0C9D">
        <w:rPr>
          <w:rFonts w:ascii="Arial" w:hAnsi="Arial" w:cs="Arial"/>
          <w:color w:val="101010"/>
          <w:sz w:val="22"/>
          <w:szCs w:val="22"/>
          <w:shd w:val="clear" w:color="auto" w:fill="FFFFFF"/>
        </w:rPr>
        <w:t>Schnelllaufrolltore</w:t>
      </w:r>
      <w:proofErr w:type="spellEnd"/>
      <w:r w:rsidR="009C0C9D">
        <w:rPr>
          <w:rFonts w:ascii="Arial" w:hAnsi="Arial" w:cs="Arial"/>
          <w:color w:val="101010"/>
          <w:sz w:val="22"/>
          <w:szCs w:val="22"/>
          <w:shd w:val="clear" w:color="auto" w:fill="FFFFFF"/>
        </w:rPr>
        <w:t>. Es</w:t>
      </w:r>
      <w:r w:rsidR="00000892">
        <w:rPr>
          <w:rFonts w:ascii="Arial" w:hAnsi="Arial" w:cs="Arial"/>
          <w:color w:val="101010"/>
          <w:sz w:val="22"/>
          <w:szCs w:val="22"/>
          <w:shd w:val="clear" w:color="auto" w:fill="FFFFFF"/>
        </w:rPr>
        <w:t xml:space="preserve"> erlaubt</w:t>
      </w:r>
      <w:r w:rsidR="008C30E1">
        <w:rPr>
          <w:rFonts w:ascii="Arial" w:hAnsi="Arial" w:cs="Arial"/>
          <w:color w:val="101010"/>
          <w:sz w:val="22"/>
          <w:szCs w:val="22"/>
          <w:shd w:val="clear" w:color="auto" w:fill="FFFFFF"/>
        </w:rPr>
        <w:t xml:space="preserve"> </w:t>
      </w:r>
      <w:r w:rsidR="00930FC6">
        <w:rPr>
          <w:rFonts w:ascii="Arial" w:hAnsi="Arial" w:cs="Arial"/>
          <w:color w:val="101010"/>
          <w:sz w:val="22"/>
          <w:szCs w:val="22"/>
          <w:shd w:val="clear" w:color="auto" w:fill="FFFFFF"/>
        </w:rPr>
        <w:t>auch ohne Fachwissen</w:t>
      </w:r>
      <w:r w:rsidR="008C30E1">
        <w:rPr>
          <w:rFonts w:ascii="Arial" w:hAnsi="Arial" w:cs="Arial"/>
          <w:color w:val="101010"/>
          <w:sz w:val="22"/>
          <w:szCs w:val="22"/>
          <w:shd w:val="clear" w:color="auto" w:fill="FFFFFF"/>
        </w:rPr>
        <w:t>,</w:t>
      </w:r>
      <w:r w:rsidR="00930FC6">
        <w:rPr>
          <w:rFonts w:ascii="Arial" w:hAnsi="Arial" w:cs="Arial"/>
          <w:color w:val="101010"/>
          <w:sz w:val="22"/>
          <w:szCs w:val="22"/>
          <w:shd w:val="clear" w:color="auto" w:fill="FFFFFF"/>
        </w:rPr>
        <w:t xml:space="preserve"> </w:t>
      </w:r>
      <w:r w:rsidR="00000892">
        <w:rPr>
          <w:rFonts w:ascii="Arial" w:hAnsi="Arial" w:cs="Arial"/>
          <w:color w:val="101010"/>
          <w:sz w:val="22"/>
          <w:szCs w:val="22"/>
          <w:shd w:val="clear" w:color="auto" w:fill="FFFFFF"/>
        </w:rPr>
        <w:t>schnell</w:t>
      </w:r>
      <w:r w:rsidR="00274AFE">
        <w:rPr>
          <w:rFonts w:ascii="Arial" w:hAnsi="Arial" w:cs="Arial"/>
          <w:color w:val="101010"/>
          <w:sz w:val="22"/>
          <w:szCs w:val="22"/>
          <w:shd w:val="clear" w:color="auto" w:fill="FFFFFF"/>
        </w:rPr>
        <w:t xml:space="preserve"> und </w:t>
      </w:r>
      <w:r w:rsidR="00000892">
        <w:rPr>
          <w:rFonts w:ascii="Arial" w:hAnsi="Arial" w:cs="Arial"/>
          <w:color w:val="101010"/>
          <w:sz w:val="22"/>
          <w:szCs w:val="22"/>
          <w:shd w:val="clear" w:color="auto" w:fill="FFFFFF"/>
        </w:rPr>
        <w:t xml:space="preserve">einfach </w:t>
      </w:r>
      <w:r w:rsidR="009C0C9D">
        <w:rPr>
          <w:rFonts w:ascii="Arial" w:hAnsi="Arial" w:cs="Arial"/>
          <w:color w:val="101010"/>
          <w:sz w:val="22"/>
          <w:szCs w:val="22"/>
          <w:shd w:val="clear" w:color="auto" w:fill="FFFFFF"/>
        </w:rPr>
        <w:t xml:space="preserve">für konkrete Bauvorhaben </w:t>
      </w:r>
      <w:r w:rsidR="00930FC6">
        <w:rPr>
          <w:rFonts w:ascii="Arial" w:hAnsi="Arial" w:cs="Arial"/>
          <w:color w:val="101010"/>
          <w:sz w:val="22"/>
          <w:szCs w:val="22"/>
          <w:shd w:val="clear" w:color="auto" w:fill="FFFFFF"/>
        </w:rPr>
        <w:t xml:space="preserve">passende </w:t>
      </w:r>
      <w:r w:rsidR="00000892">
        <w:rPr>
          <w:rFonts w:ascii="Arial" w:hAnsi="Arial" w:cs="Arial"/>
          <w:color w:val="101010"/>
          <w:sz w:val="22"/>
          <w:szCs w:val="22"/>
          <w:shd w:val="clear" w:color="auto" w:fill="FFFFFF"/>
        </w:rPr>
        <w:t>Produkt</w:t>
      </w:r>
      <w:r w:rsidR="00FA0662">
        <w:rPr>
          <w:rFonts w:ascii="Arial" w:hAnsi="Arial" w:cs="Arial"/>
          <w:color w:val="101010"/>
          <w:sz w:val="22"/>
          <w:szCs w:val="22"/>
          <w:shd w:val="clear" w:color="auto" w:fill="FFFFFF"/>
        </w:rPr>
        <w:t>e</w:t>
      </w:r>
      <w:r w:rsidR="006616C8">
        <w:rPr>
          <w:rFonts w:ascii="Arial" w:hAnsi="Arial" w:cs="Arial"/>
          <w:color w:val="101010"/>
          <w:sz w:val="22"/>
          <w:szCs w:val="22"/>
          <w:shd w:val="clear" w:color="auto" w:fill="FFFFFF"/>
        </w:rPr>
        <w:t>mpfehlungen</w:t>
      </w:r>
      <w:r w:rsidR="00000892">
        <w:rPr>
          <w:rFonts w:ascii="Arial" w:hAnsi="Arial" w:cs="Arial"/>
          <w:color w:val="101010"/>
          <w:sz w:val="22"/>
          <w:szCs w:val="22"/>
          <w:shd w:val="clear" w:color="auto" w:fill="FFFFFF"/>
        </w:rPr>
        <w:t xml:space="preserve"> </w:t>
      </w:r>
      <w:r w:rsidR="00274AFE">
        <w:rPr>
          <w:rFonts w:ascii="Arial" w:hAnsi="Arial" w:cs="Arial"/>
          <w:color w:val="101010"/>
          <w:sz w:val="22"/>
          <w:szCs w:val="22"/>
          <w:shd w:val="clear" w:color="auto" w:fill="FFFFFF"/>
        </w:rPr>
        <w:t>zu generieren</w:t>
      </w:r>
      <w:r w:rsidR="00FA0662">
        <w:rPr>
          <w:rFonts w:ascii="Arial" w:hAnsi="Arial" w:cs="Arial"/>
          <w:color w:val="101010"/>
          <w:sz w:val="22"/>
          <w:szCs w:val="22"/>
          <w:shd w:val="clear" w:color="auto" w:fill="FFFFFF"/>
        </w:rPr>
        <w:t xml:space="preserve"> und eine erste grobe Kosteneinschätzung </w:t>
      </w:r>
      <w:r w:rsidR="006616C8">
        <w:rPr>
          <w:rFonts w:ascii="Arial" w:hAnsi="Arial" w:cs="Arial"/>
          <w:color w:val="101010"/>
          <w:sz w:val="22"/>
          <w:szCs w:val="22"/>
          <w:shd w:val="clear" w:color="auto" w:fill="FFFFFF"/>
        </w:rPr>
        <w:t xml:space="preserve">als Orientierung </w:t>
      </w:r>
      <w:r w:rsidR="00FA0662">
        <w:rPr>
          <w:rFonts w:ascii="Arial" w:hAnsi="Arial" w:cs="Arial"/>
          <w:color w:val="101010"/>
          <w:sz w:val="22"/>
          <w:szCs w:val="22"/>
          <w:shd w:val="clear" w:color="auto" w:fill="FFFFFF"/>
        </w:rPr>
        <w:t>zu erstellen</w:t>
      </w:r>
      <w:r w:rsidR="00000892">
        <w:rPr>
          <w:rFonts w:ascii="Arial" w:hAnsi="Arial" w:cs="Arial"/>
          <w:color w:val="101010"/>
          <w:sz w:val="22"/>
          <w:szCs w:val="22"/>
          <w:shd w:val="clear" w:color="auto" w:fill="FFFFFF"/>
        </w:rPr>
        <w:t xml:space="preserve">. </w:t>
      </w:r>
      <w:r w:rsidR="006616C8">
        <w:rPr>
          <w:rFonts w:ascii="Arial" w:hAnsi="Arial" w:cs="Arial"/>
          <w:color w:val="101010"/>
          <w:sz w:val="22"/>
          <w:szCs w:val="22"/>
          <w:shd w:val="clear" w:color="auto" w:fill="FFFFFF"/>
        </w:rPr>
        <w:t xml:space="preserve">Darüber </w:t>
      </w:r>
      <w:r w:rsidR="00813DC6">
        <w:rPr>
          <w:rFonts w:ascii="Arial" w:hAnsi="Arial" w:cs="Arial"/>
          <w:color w:val="101010"/>
          <w:sz w:val="22"/>
          <w:szCs w:val="22"/>
          <w:shd w:val="clear" w:color="auto" w:fill="FFFFFF"/>
        </w:rPr>
        <w:t xml:space="preserve">hinaus </w:t>
      </w:r>
      <w:r w:rsidR="006616C8">
        <w:rPr>
          <w:rFonts w:ascii="Arial" w:hAnsi="Arial" w:cs="Arial"/>
          <w:color w:val="101010"/>
          <w:sz w:val="22"/>
          <w:szCs w:val="22"/>
          <w:shd w:val="clear" w:color="auto" w:fill="FFFFFF"/>
        </w:rPr>
        <w:t>können Produktdatenblätter und Ausschreibungstexte auf Knopfdruck zur Weiterverarbeitung erstellt werden.</w:t>
      </w:r>
    </w:p>
    <w:p w14:paraId="7472472A" w14:textId="5F2112C9" w:rsidR="0000557A" w:rsidRDefault="0000557A" w:rsidP="00FC0361">
      <w:pPr>
        <w:spacing w:line="360" w:lineRule="auto"/>
        <w:rPr>
          <w:rFonts w:ascii="Arial" w:hAnsi="Arial" w:cs="Arial"/>
          <w:color w:val="101010"/>
          <w:sz w:val="22"/>
          <w:szCs w:val="22"/>
          <w:shd w:val="clear" w:color="auto" w:fill="FFFFFF"/>
        </w:rPr>
      </w:pPr>
    </w:p>
    <w:p w14:paraId="117AA806" w14:textId="591F9291" w:rsidR="00314729" w:rsidRPr="00314729" w:rsidRDefault="00314729" w:rsidP="00FC0361">
      <w:pPr>
        <w:spacing w:line="360" w:lineRule="auto"/>
        <w:rPr>
          <w:rFonts w:ascii="Arial" w:hAnsi="Arial" w:cs="Arial"/>
          <w:b/>
          <w:bCs/>
          <w:color w:val="101010"/>
          <w:sz w:val="22"/>
          <w:szCs w:val="22"/>
          <w:shd w:val="clear" w:color="auto" w:fill="FFFFFF"/>
        </w:rPr>
      </w:pPr>
      <w:r w:rsidRPr="00314729">
        <w:rPr>
          <w:rFonts w:ascii="Arial" w:hAnsi="Arial" w:cs="Arial"/>
          <w:b/>
          <w:bCs/>
          <w:color w:val="101010"/>
          <w:sz w:val="22"/>
          <w:szCs w:val="22"/>
          <w:shd w:val="clear" w:color="auto" w:fill="FFFFFF"/>
        </w:rPr>
        <w:t>BIM-Service weiter ausgebaut</w:t>
      </w:r>
    </w:p>
    <w:p w14:paraId="12DAA507" w14:textId="6CA9337A" w:rsidR="0000557A" w:rsidRPr="006616C8" w:rsidRDefault="0000557A" w:rsidP="00FC0361">
      <w:pPr>
        <w:spacing w:line="360" w:lineRule="auto"/>
        <w:rPr>
          <w:rFonts w:ascii="Arial" w:hAnsi="Arial" w:cs="Arial"/>
          <w:color w:val="101010"/>
          <w:sz w:val="22"/>
          <w:szCs w:val="22"/>
          <w:shd w:val="clear" w:color="auto" w:fill="FFFFFF"/>
        </w:rPr>
      </w:pPr>
      <w:r>
        <w:rPr>
          <w:rFonts w:ascii="Arial" w:hAnsi="Arial" w:cs="Arial"/>
          <w:color w:val="101010"/>
          <w:sz w:val="22"/>
          <w:szCs w:val="22"/>
          <w:shd w:val="clear" w:color="auto" w:fill="FFFFFF"/>
        </w:rPr>
        <w:t xml:space="preserve">Für eine nahtlos digitale Planung hat Novoferm zudem die BIM-Modelle erweitert: Zusätzlich zu den </w:t>
      </w:r>
      <w:r w:rsidR="006616C8">
        <w:rPr>
          <w:rFonts w:ascii="Arial" w:hAnsi="Arial" w:cs="Arial"/>
          <w:color w:val="101010"/>
          <w:sz w:val="22"/>
          <w:szCs w:val="22"/>
          <w:shd w:val="clear" w:color="auto" w:fill="FFFFFF"/>
        </w:rPr>
        <w:t>Multifunktions-</w:t>
      </w:r>
      <w:r>
        <w:rPr>
          <w:rFonts w:ascii="Arial" w:hAnsi="Arial" w:cs="Arial"/>
          <w:color w:val="101010"/>
          <w:sz w:val="22"/>
          <w:szCs w:val="22"/>
          <w:shd w:val="clear" w:color="auto" w:fill="FFFFFF"/>
        </w:rPr>
        <w:t xml:space="preserve">Stahltüren und Industrietoren </w:t>
      </w:r>
      <w:r w:rsidR="00712CCF">
        <w:rPr>
          <w:rFonts w:ascii="Arial" w:hAnsi="Arial" w:cs="Arial"/>
          <w:color w:val="101010"/>
          <w:sz w:val="22"/>
          <w:szCs w:val="22"/>
          <w:shd w:val="clear" w:color="auto" w:fill="FFFFFF"/>
        </w:rPr>
        <w:t xml:space="preserve">stehen </w:t>
      </w:r>
      <w:r>
        <w:rPr>
          <w:rFonts w:ascii="Arial" w:hAnsi="Arial" w:cs="Arial"/>
          <w:color w:val="101010"/>
          <w:sz w:val="22"/>
          <w:szCs w:val="22"/>
          <w:shd w:val="clear" w:color="auto" w:fill="FFFFFF"/>
        </w:rPr>
        <w:t xml:space="preserve">BIM-Modelle nun auch für </w:t>
      </w:r>
      <w:r w:rsidR="00274AFE">
        <w:rPr>
          <w:rFonts w:ascii="Arial" w:hAnsi="Arial" w:cs="Arial"/>
          <w:color w:val="101010"/>
          <w:sz w:val="22"/>
          <w:szCs w:val="22"/>
          <w:shd w:val="clear" w:color="auto" w:fill="FFFFFF"/>
        </w:rPr>
        <w:t>Feuerschutz-</w:t>
      </w:r>
      <w:r>
        <w:rPr>
          <w:rFonts w:ascii="Arial" w:hAnsi="Arial" w:cs="Arial"/>
          <w:color w:val="101010"/>
          <w:sz w:val="22"/>
          <w:szCs w:val="22"/>
          <w:shd w:val="clear" w:color="auto" w:fill="FFFFFF"/>
        </w:rPr>
        <w:t xml:space="preserve">Schiebetore </w:t>
      </w:r>
      <w:r w:rsidR="00712CCF">
        <w:rPr>
          <w:rFonts w:ascii="Arial" w:hAnsi="Arial" w:cs="Arial"/>
          <w:color w:val="101010"/>
          <w:sz w:val="22"/>
          <w:szCs w:val="22"/>
          <w:shd w:val="clear" w:color="auto" w:fill="FFFFFF"/>
        </w:rPr>
        <w:t>zur Verfügung</w:t>
      </w:r>
      <w:r>
        <w:rPr>
          <w:rFonts w:ascii="Arial" w:hAnsi="Arial" w:cs="Arial"/>
          <w:color w:val="101010"/>
          <w:sz w:val="22"/>
          <w:szCs w:val="22"/>
          <w:shd w:val="clear" w:color="auto" w:fill="FFFFFF"/>
        </w:rPr>
        <w:t>.</w:t>
      </w:r>
      <w:r w:rsidR="006616C8">
        <w:rPr>
          <w:rFonts w:ascii="Arial" w:hAnsi="Arial" w:cs="Arial"/>
          <w:color w:val="101010"/>
          <w:sz w:val="22"/>
          <w:szCs w:val="22"/>
          <w:shd w:val="clear" w:color="auto" w:fill="FFFFFF"/>
        </w:rPr>
        <w:t xml:space="preserve"> </w:t>
      </w:r>
      <w:r w:rsidR="006616C8" w:rsidRPr="00813DC6">
        <w:rPr>
          <w:rFonts w:ascii="Arial" w:hAnsi="Arial" w:cs="Arial"/>
          <w:sz w:val="22"/>
          <w:szCs w:val="22"/>
        </w:rPr>
        <w:t xml:space="preserve">Nutzer können </w:t>
      </w:r>
      <w:r w:rsidR="00712CCF" w:rsidRPr="00813DC6">
        <w:rPr>
          <w:rFonts w:ascii="Arial" w:hAnsi="Arial" w:cs="Arial"/>
          <w:sz w:val="22"/>
          <w:szCs w:val="22"/>
        </w:rPr>
        <w:t>Produkte</w:t>
      </w:r>
      <w:r w:rsidR="00712CCF" w:rsidRPr="00813DC6" w:rsidDel="00712CCF">
        <w:rPr>
          <w:rFonts w:ascii="Arial" w:hAnsi="Arial" w:cs="Arial"/>
          <w:sz w:val="22"/>
          <w:szCs w:val="22"/>
        </w:rPr>
        <w:t xml:space="preserve"> </w:t>
      </w:r>
      <w:r w:rsidR="00712CCF">
        <w:rPr>
          <w:rFonts w:ascii="Arial" w:hAnsi="Arial" w:cs="Arial"/>
          <w:sz w:val="22"/>
          <w:szCs w:val="22"/>
        </w:rPr>
        <w:t xml:space="preserve">nach </w:t>
      </w:r>
      <w:r w:rsidR="00813DC6">
        <w:rPr>
          <w:rFonts w:ascii="Arial" w:hAnsi="Arial" w:cs="Arial"/>
          <w:sz w:val="22"/>
          <w:szCs w:val="22"/>
        </w:rPr>
        <w:t>ihren</w:t>
      </w:r>
      <w:r w:rsidR="00813DC6" w:rsidRPr="00813DC6">
        <w:rPr>
          <w:rFonts w:ascii="Arial" w:hAnsi="Arial" w:cs="Arial"/>
          <w:sz w:val="22"/>
          <w:szCs w:val="22"/>
        </w:rPr>
        <w:t xml:space="preserve"> </w:t>
      </w:r>
      <w:r w:rsidR="006616C8" w:rsidRPr="00813DC6">
        <w:rPr>
          <w:rFonts w:ascii="Arial" w:hAnsi="Arial" w:cs="Arial"/>
          <w:sz w:val="22"/>
          <w:szCs w:val="22"/>
        </w:rPr>
        <w:t xml:space="preserve">Wünschen konfigurieren und </w:t>
      </w:r>
      <w:r w:rsidR="00712CCF">
        <w:rPr>
          <w:rFonts w:ascii="Arial" w:hAnsi="Arial" w:cs="Arial"/>
          <w:sz w:val="22"/>
          <w:szCs w:val="22"/>
        </w:rPr>
        <w:t>gleichzeitig</w:t>
      </w:r>
      <w:r w:rsidR="00712CCF" w:rsidRPr="00813DC6">
        <w:rPr>
          <w:rFonts w:ascii="Arial" w:hAnsi="Arial" w:cs="Arial"/>
          <w:sz w:val="22"/>
          <w:szCs w:val="22"/>
        </w:rPr>
        <w:t xml:space="preserve"> </w:t>
      </w:r>
      <w:r w:rsidR="006616C8" w:rsidRPr="00813DC6">
        <w:rPr>
          <w:rFonts w:ascii="Arial" w:hAnsi="Arial" w:cs="Arial"/>
          <w:sz w:val="22"/>
          <w:szCs w:val="22"/>
        </w:rPr>
        <w:t xml:space="preserve">in einer 3D-Vorschau visualisieren. </w:t>
      </w:r>
      <w:r w:rsidR="00712CCF">
        <w:rPr>
          <w:rFonts w:ascii="Arial" w:hAnsi="Arial" w:cs="Arial"/>
          <w:sz w:val="22"/>
          <w:szCs w:val="22"/>
        </w:rPr>
        <w:t>Anschließend</w:t>
      </w:r>
      <w:r w:rsidR="006616C8" w:rsidRPr="00813DC6">
        <w:rPr>
          <w:rFonts w:ascii="Arial" w:hAnsi="Arial" w:cs="Arial"/>
          <w:sz w:val="22"/>
          <w:szCs w:val="22"/>
        </w:rPr>
        <w:t xml:space="preserve"> </w:t>
      </w:r>
      <w:r w:rsidR="001644B9">
        <w:rPr>
          <w:rFonts w:ascii="Arial" w:hAnsi="Arial" w:cs="Arial"/>
          <w:sz w:val="22"/>
          <w:szCs w:val="22"/>
        </w:rPr>
        <w:t>lassen sich</w:t>
      </w:r>
      <w:r w:rsidR="001644B9" w:rsidRPr="00813DC6">
        <w:rPr>
          <w:rFonts w:ascii="Arial" w:hAnsi="Arial" w:cs="Arial"/>
          <w:sz w:val="22"/>
          <w:szCs w:val="22"/>
        </w:rPr>
        <w:t xml:space="preserve"> </w:t>
      </w:r>
      <w:r w:rsidR="006616C8" w:rsidRPr="00813DC6">
        <w:rPr>
          <w:rFonts w:ascii="Arial" w:hAnsi="Arial" w:cs="Arial"/>
          <w:sz w:val="22"/>
          <w:szCs w:val="22"/>
        </w:rPr>
        <w:t xml:space="preserve">die generierten Modelle in den gewünschten 2D/3D AEC und BIM-Formaten zur </w:t>
      </w:r>
      <w:r w:rsidR="00712CCF">
        <w:rPr>
          <w:rFonts w:ascii="Arial" w:hAnsi="Arial" w:cs="Arial"/>
          <w:sz w:val="22"/>
          <w:szCs w:val="22"/>
        </w:rPr>
        <w:t>weiteren V</w:t>
      </w:r>
      <w:r w:rsidR="00712CCF" w:rsidRPr="00813DC6">
        <w:rPr>
          <w:rFonts w:ascii="Arial" w:hAnsi="Arial" w:cs="Arial"/>
          <w:sz w:val="22"/>
          <w:szCs w:val="22"/>
        </w:rPr>
        <w:t xml:space="preserve">erarbeitung </w:t>
      </w:r>
      <w:r w:rsidR="001644B9">
        <w:rPr>
          <w:rFonts w:ascii="Arial" w:hAnsi="Arial" w:cs="Arial"/>
          <w:sz w:val="22"/>
          <w:szCs w:val="22"/>
        </w:rPr>
        <w:t>herunterladen</w:t>
      </w:r>
      <w:r w:rsidR="006616C8" w:rsidRPr="00813DC6">
        <w:rPr>
          <w:rFonts w:ascii="Arial" w:hAnsi="Arial" w:cs="Arial"/>
          <w:sz w:val="22"/>
          <w:szCs w:val="22"/>
        </w:rPr>
        <w:t>.</w:t>
      </w:r>
    </w:p>
    <w:p w14:paraId="32787A63" w14:textId="77777777" w:rsidR="0000557A" w:rsidRDefault="0000557A" w:rsidP="00FC0361">
      <w:pPr>
        <w:spacing w:line="360" w:lineRule="auto"/>
        <w:rPr>
          <w:rFonts w:ascii="Arial" w:hAnsi="Arial" w:cs="Arial"/>
          <w:color w:val="101010"/>
          <w:sz w:val="22"/>
          <w:szCs w:val="22"/>
          <w:shd w:val="clear" w:color="auto" w:fill="FFFFFF"/>
        </w:rPr>
      </w:pPr>
    </w:p>
    <w:p w14:paraId="47CF7CE0" w14:textId="3228B958" w:rsidR="007262A4" w:rsidRPr="0000557A" w:rsidRDefault="0000557A" w:rsidP="00AE0223">
      <w:pPr>
        <w:spacing w:line="360" w:lineRule="auto"/>
        <w:rPr>
          <w:rFonts w:ascii="Arial" w:hAnsi="Arial" w:cs="Arial"/>
          <w:b/>
          <w:bCs/>
          <w:color w:val="101010"/>
          <w:sz w:val="22"/>
          <w:szCs w:val="22"/>
          <w:shd w:val="clear" w:color="auto" w:fill="FFFFFF"/>
        </w:rPr>
      </w:pPr>
      <w:r>
        <w:rPr>
          <w:rFonts w:ascii="Arial" w:hAnsi="Arial" w:cs="Arial"/>
          <w:b/>
          <w:bCs/>
          <w:color w:val="101010"/>
          <w:sz w:val="22"/>
          <w:szCs w:val="22"/>
          <w:shd w:val="clear" w:color="auto" w:fill="FFFFFF"/>
        </w:rPr>
        <w:t>Erweiterung im</w:t>
      </w:r>
      <w:r w:rsidRPr="0000557A">
        <w:rPr>
          <w:rFonts w:ascii="Arial" w:hAnsi="Arial" w:cs="Arial"/>
          <w:b/>
          <w:bCs/>
          <w:color w:val="101010"/>
          <w:sz w:val="22"/>
          <w:szCs w:val="22"/>
          <w:shd w:val="clear" w:color="auto" w:fill="FFFFFF"/>
        </w:rPr>
        <w:t xml:space="preserve"> Novoferm Extranet und </w:t>
      </w:r>
      <w:r w:rsidR="00957589">
        <w:rPr>
          <w:rFonts w:ascii="Arial" w:hAnsi="Arial" w:cs="Arial"/>
          <w:b/>
          <w:bCs/>
          <w:color w:val="101010"/>
          <w:sz w:val="22"/>
          <w:szCs w:val="22"/>
          <w:shd w:val="clear" w:color="auto" w:fill="FFFFFF"/>
        </w:rPr>
        <w:t xml:space="preserve">neuer </w:t>
      </w:r>
      <w:r>
        <w:rPr>
          <w:rFonts w:ascii="Arial" w:hAnsi="Arial" w:cs="Arial"/>
          <w:b/>
          <w:bCs/>
          <w:color w:val="101010"/>
          <w:sz w:val="22"/>
          <w:szCs w:val="22"/>
          <w:shd w:val="clear" w:color="auto" w:fill="FFFFFF"/>
        </w:rPr>
        <w:t>U-</w:t>
      </w:r>
      <w:r w:rsidR="00B9704C">
        <w:rPr>
          <w:rFonts w:ascii="Arial" w:hAnsi="Arial" w:cs="Arial"/>
          <w:b/>
          <w:bCs/>
          <w:color w:val="101010"/>
          <w:sz w:val="22"/>
          <w:szCs w:val="22"/>
          <w:shd w:val="clear" w:color="auto" w:fill="FFFFFF"/>
        </w:rPr>
        <w:t>Wert-Rechner</w:t>
      </w:r>
    </w:p>
    <w:p w14:paraId="1BBBD112" w14:textId="2376373B" w:rsidR="00AB12DE" w:rsidRDefault="00EF1033" w:rsidP="009E685C">
      <w:pPr>
        <w:spacing w:line="360" w:lineRule="auto"/>
        <w:rPr>
          <w:rFonts w:ascii="Arial" w:hAnsi="Arial" w:cs="Arial"/>
          <w:color w:val="101010"/>
          <w:sz w:val="22"/>
          <w:szCs w:val="22"/>
          <w:shd w:val="clear" w:color="auto" w:fill="FFFFFF"/>
        </w:rPr>
      </w:pPr>
      <w:r w:rsidRPr="00EF1033">
        <w:rPr>
          <w:rFonts w:ascii="Arial" w:hAnsi="Arial" w:cs="Arial"/>
          <w:color w:val="101010"/>
          <w:sz w:val="22"/>
          <w:szCs w:val="22"/>
          <w:shd w:val="clear" w:color="auto" w:fill="FFFFFF"/>
        </w:rPr>
        <w:t>Über das Extranet (www.novoferm-extranet.de) haben alle Fach-Zielgruppen jederzeit schnellen Zugriff auf sämtliche Dokumente, Informationen und Tools von Novoferm. Neu ist der persönliche Favoritenbereich, mit dem Dokumente jetzt noch einfacher favorisiert, gruppiert und verteilt werden können. Direkt aus dem Extranet führt der Weg zum neuen U-Wert-Rechner, mit dem sich der Wärmedurchgangskoeffizient für Novoferm-Garagen-Sektionaltore ganz einfach berechnen lässt.</w:t>
      </w:r>
    </w:p>
    <w:p w14:paraId="4C0D8BC4" w14:textId="77777777" w:rsidR="00EF1033" w:rsidRDefault="00EF1033" w:rsidP="009E685C">
      <w:pPr>
        <w:spacing w:line="360" w:lineRule="auto"/>
        <w:rPr>
          <w:rFonts w:ascii="Arial" w:hAnsi="Arial" w:cs="Arial"/>
          <w:color w:val="101010"/>
          <w:sz w:val="22"/>
          <w:szCs w:val="22"/>
          <w:shd w:val="clear" w:color="auto" w:fill="FFFFFF"/>
        </w:rPr>
      </w:pPr>
    </w:p>
    <w:p w14:paraId="3BF6F0C9" w14:textId="2D3FC37A" w:rsidR="00034F80" w:rsidRPr="00C37FE7" w:rsidRDefault="004E09D9" w:rsidP="00034F80">
      <w:pPr>
        <w:spacing w:line="360" w:lineRule="auto"/>
        <w:rPr>
          <w:rFonts w:ascii="Arial" w:hAnsi="Arial" w:cs="Arial"/>
          <w:b/>
          <w:bCs/>
          <w:color w:val="101010"/>
          <w:sz w:val="22"/>
          <w:szCs w:val="22"/>
          <w:shd w:val="clear" w:color="auto" w:fill="FFFFFF"/>
        </w:rPr>
      </w:pPr>
      <w:r>
        <w:rPr>
          <w:rFonts w:ascii="Arial" w:hAnsi="Arial" w:cs="Arial"/>
          <w:b/>
          <w:bCs/>
          <w:color w:val="101010"/>
          <w:sz w:val="22"/>
          <w:szCs w:val="22"/>
          <w:shd w:val="clear" w:color="auto" w:fill="FFFFFF"/>
        </w:rPr>
        <w:t xml:space="preserve">Schnelle </w:t>
      </w:r>
      <w:r w:rsidR="005E576F">
        <w:rPr>
          <w:rFonts w:ascii="Arial" w:hAnsi="Arial" w:cs="Arial"/>
          <w:b/>
          <w:bCs/>
          <w:color w:val="101010"/>
          <w:sz w:val="22"/>
          <w:szCs w:val="22"/>
          <w:shd w:val="clear" w:color="auto" w:fill="FFFFFF"/>
        </w:rPr>
        <w:t>Hilfe auf der Baustelle</w:t>
      </w:r>
      <w:r w:rsidR="006E1D8D">
        <w:rPr>
          <w:rFonts w:ascii="Arial" w:hAnsi="Arial" w:cs="Arial"/>
          <w:b/>
          <w:bCs/>
          <w:color w:val="101010"/>
          <w:sz w:val="22"/>
          <w:szCs w:val="22"/>
          <w:shd w:val="clear" w:color="auto" w:fill="FFFFFF"/>
        </w:rPr>
        <w:t>, bei der Planung</w:t>
      </w:r>
      <w:r w:rsidR="005E576F">
        <w:rPr>
          <w:rFonts w:ascii="Arial" w:hAnsi="Arial" w:cs="Arial"/>
          <w:b/>
          <w:bCs/>
          <w:color w:val="101010"/>
          <w:sz w:val="22"/>
          <w:szCs w:val="22"/>
          <w:shd w:val="clear" w:color="auto" w:fill="FFFFFF"/>
        </w:rPr>
        <w:t xml:space="preserve"> und beim Kundentermin </w:t>
      </w:r>
    </w:p>
    <w:p w14:paraId="4B9C63E6" w14:textId="65E62434" w:rsidR="004E09D9" w:rsidRDefault="00713F17" w:rsidP="004E09D9">
      <w:pPr>
        <w:spacing w:line="360" w:lineRule="auto"/>
        <w:rPr>
          <w:rFonts w:ascii="Arial" w:hAnsi="Arial" w:cs="Arial"/>
          <w:color w:val="101010"/>
          <w:sz w:val="22"/>
          <w:szCs w:val="22"/>
          <w:shd w:val="clear" w:color="auto" w:fill="FFFFFF"/>
        </w:rPr>
      </w:pPr>
      <w:r>
        <w:rPr>
          <w:rFonts w:ascii="Arial" w:hAnsi="Arial" w:cs="Arial"/>
          <w:color w:val="101010"/>
          <w:sz w:val="22"/>
          <w:szCs w:val="22"/>
          <w:shd w:val="clear" w:color="auto" w:fill="FFFFFF"/>
        </w:rPr>
        <w:t>Mit der</w:t>
      </w:r>
      <w:r w:rsidR="004E09D9">
        <w:rPr>
          <w:rFonts w:ascii="Arial" w:hAnsi="Arial" w:cs="Arial"/>
          <w:color w:val="101010"/>
          <w:sz w:val="22"/>
          <w:szCs w:val="22"/>
          <w:shd w:val="clear" w:color="auto" w:fill="FFFFFF"/>
        </w:rPr>
        <w:t xml:space="preserve"> </w:t>
      </w:r>
      <w:r w:rsidR="003A2535">
        <w:rPr>
          <w:rFonts w:ascii="Arial" w:hAnsi="Arial" w:cs="Arial"/>
          <w:color w:val="101010"/>
          <w:sz w:val="22"/>
          <w:szCs w:val="22"/>
          <w:shd w:val="clear" w:color="auto" w:fill="FFFFFF"/>
        </w:rPr>
        <w:t xml:space="preserve">beliebten </w:t>
      </w:r>
      <w:proofErr w:type="spellStart"/>
      <w:r>
        <w:rPr>
          <w:rFonts w:ascii="Arial" w:hAnsi="Arial" w:cs="Arial"/>
          <w:color w:val="101010"/>
          <w:sz w:val="22"/>
          <w:szCs w:val="22"/>
          <w:shd w:val="clear" w:color="auto" w:fill="FFFFFF"/>
        </w:rPr>
        <w:t>NovoDocu</w:t>
      </w:r>
      <w:proofErr w:type="spellEnd"/>
      <w:r>
        <w:rPr>
          <w:rFonts w:ascii="Arial" w:hAnsi="Arial" w:cs="Arial"/>
          <w:color w:val="101010"/>
          <w:sz w:val="22"/>
          <w:szCs w:val="22"/>
          <w:shd w:val="clear" w:color="auto" w:fill="FFFFFF"/>
        </w:rPr>
        <w:t xml:space="preserve">-App haben Monteure, Fachhändler und Architekten jederzeit rasch und komfortabel Zugriff auf alle Novoferm-Dokumente. Auch ausgewählte Dokumente der Novoferm-Partner </w:t>
      </w:r>
      <w:r w:rsidR="006E1D8D">
        <w:rPr>
          <w:rFonts w:ascii="Arial" w:hAnsi="Arial" w:cs="Arial"/>
          <w:color w:val="101010"/>
          <w:sz w:val="22"/>
          <w:szCs w:val="22"/>
          <w:shd w:val="clear" w:color="auto" w:fill="FFFFFF"/>
        </w:rPr>
        <w:t xml:space="preserve">GEZE, </w:t>
      </w:r>
      <w:proofErr w:type="spellStart"/>
      <w:r w:rsidR="006E1D8D">
        <w:rPr>
          <w:rFonts w:ascii="Arial" w:hAnsi="Arial" w:cs="Arial"/>
          <w:color w:val="101010"/>
          <w:sz w:val="22"/>
          <w:szCs w:val="22"/>
          <w:shd w:val="clear" w:color="auto" w:fill="FFFFFF"/>
        </w:rPr>
        <w:t>dormakaba</w:t>
      </w:r>
      <w:proofErr w:type="spellEnd"/>
      <w:r w:rsidR="006E1D8D">
        <w:rPr>
          <w:rFonts w:ascii="Arial" w:hAnsi="Arial" w:cs="Arial"/>
          <w:color w:val="101010"/>
          <w:sz w:val="22"/>
          <w:szCs w:val="22"/>
          <w:shd w:val="clear" w:color="auto" w:fill="FFFFFF"/>
        </w:rPr>
        <w:t xml:space="preserve"> und ECO Schulte </w:t>
      </w:r>
      <w:r>
        <w:rPr>
          <w:rFonts w:ascii="Arial" w:hAnsi="Arial" w:cs="Arial"/>
          <w:color w:val="101010"/>
          <w:sz w:val="22"/>
          <w:szCs w:val="22"/>
          <w:shd w:val="clear" w:color="auto" w:fill="FFFFFF"/>
        </w:rPr>
        <w:t>stehen zur Verfügung. So können a</w:t>
      </w:r>
      <w:r w:rsidR="004E09D9">
        <w:rPr>
          <w:rFonts w:ascii="Arial" w:hAnsi="Arial" w:cs="Arial"/>
          <w:color w:val="101010"/>
          <w:sz w:val="22"/>
          <w:szCs w:val="22"/>
          <w:shd w:val="clear" w:color="auto" w:fill="FFFFFF"/>
        </w:rPr>
        <w:t>uf der Baustelle</w:t>
      </w:r>
      <w:r w:rsidR="006E1D8D">
        <w:rPr>
          <w:rFonts w:ascii="Arial" w:hAnsi="Arial" w:cs="Arial"/>
          <w:color w:val="101010"/>
          <w:sz w:val="22"/>
          <w:szCs w:val="22"/>
          <w:shd w:val="clear" w:color="auto" w:fill="FFFFFF"/>
        </w:rPr>
        <w:t>, bei der Planung</w:t>
      </w:r>
      <w:r w:rsidR="004E09D9">
        <w:rPr>
          <w:rFonts w:ascii="Arial" w:hAnsi="Arial" w:cs="Arial"/>
          <w:color w:val="101010"/>
          <w:sz w:val="22"/>
          <w:szCs w:val="22"/>
          <w:shd w:val="clear" w:color="auto" w:fill="FFFFFF"/>
        </w:rPr>
        <w:t xml:space="preserve"> </w:t>
      </w:r>
      <w:r w:rsidR="003A2535">
        <w:rPr>
          <w:rFonts w:ascii="Arial" w:hAnsi="Arial" w:cs="Arial"/>
          <w:color w:val="101010"/>
          <w:sz w:val="22"/>
          <w:szCs w:val="22"/>
          <w:shd w:val="clear" w:color="auto" w:fill="FFFFFF"/>
        </w:rPr>
        <w:t xml:space="preserve">und </w:t>
      </w:r>
      <w:r w:rsidR="004E09D9">
        <w:rPr>
          <w:rFonts w:ascii="Arial" w:hAnsi="Arial" w:cs="Arial"/>
          <w:color w:val="101010"/>
          <w:sz w:val="22"/>
          <w:szCs w:val="22"/>
          <w:shd w:val="clear" w:color="auto" w:fill="FFFFFF"/>
        </w:rPr>
        <w:t xml:space="preserve">im Beratungsgespräch </w:t>
      </w:r>
      <w:r>
        <w:rPr>
          <w:rFonts w:ascii="Arial" w:hAnsi="Arial" w:cs="Arial"/>
          <w:color w:val="101010"/>
          <w:sz w:val="22"/>
          <w:szCs w:val="22"/>
          <w:shd w:val="clear" w:color="auto" w:fill="FFFFFF"/>
        </w:rPr>
        <w:t>mit einem Klick</w:t>
      </w:r>
      <w:r w:rsidR="004E09D9">
        <w:rPr>
          <w:rFonts w:ascii="Arial" w:hAnsi="Arial" w:cs="Arial"/>
          <w:color w:val="101010"/>
          <w:sz w:val="22"/>
          <w:szCs w:val="22"/>
          <w:shd w:val="clear" w:color="auto" w:fill="FFFFFF"/>
        </w:rPr>
        <w:t xml:space="preserve"> </w:t>
      </w:r>
      <w:r w:rsidR="003A2535">
        <w:rPr>
          <w:rFonts w:ascii="Arial" w:hAnsi="Arial" w:cs="Arial"/>
          <w:color w:val="101010"/>
          <w:sz w:val="22"/>
          <w:szCs w:val="22"/>
          <w:shd w:val="clear" w:color="auto" w:fill="FFFFFF"/>
        </w:rPr>
        <w:t>u.a.</w:t>
      </w:r>
      <w:r>
        <w:rPr>
          <w:rFonts w:ascii="Arial" w:hAnsi="Arial" w:cs="Arial"/>
          <w:color w:val="101010"/>
          <w:sz w:val="22"/>
          <w:szCs w:val="22"/>
          <w:shd w:val="clear" w:color="auto" w:fill="FFFFFF"/>
        </w:rPr>
        <w:t xml:space="preserve"> </w:t>
      </w:r>
      <w:r w:rsidR="004E09D9">
        <w:rPr>
          <w:rFonts w:ascii="Arial" w:hAnsi="Arial" w:cs="Arial"/>
          <w:color w:val="101010"/>
          <w:sz w:val="22"/>
          <w:szCs w:val="22"/>
          <w:shd w:val="clear" w:color="auto" w:fill="FFFFFF"/>
        </w:rPr>
        <w:t xml:space="preserve">Produktdatenblätter, </w:t>
      </w:r>
      <w:r w:rsidR="006E1D8D">
        <w:rPr>
          <w:rFonts w:ascii="Arial" w:hAnsi="Arial" w:cs="Arial"/>
          <w:color w:val="101010"/>
          <w:sz w:val="22"/>
          <w:szCs w:val="22"/>
          <w:shd w:val="clear" w:color="auto" w:fill="FFFFFF"/>
        </w:rPr>
        <w:t xml:space="preserve">Videos, </w:t>
      </w:r>
      <w:r w:rsidR="004E09D9">
        <w:rPr>
          <w:rFonts w:ascii="Arial" w:hAnsi="Arial" w:cs="Arial"/>
          <w:color w:val="101010"/>
          <w:sz w:val="22"/>
          <w:szCs w:val="22"/>
          <w:shd w:val="clear" w:color="auto" w:fill="FFFFFF"/>
        </w:rPr>
        <w:t>Anschlusspläne</w:t>
      </w:r>
      <w:r>
        <w:rPr>
          <w:rFonts w:ascii="Arial" w:hAnsi="Arial" w:cs="Arial"/>
          <w:color w:val="101010"/>
          <w:sz w:val="22"/>
          <w:szCs w:val="22"/>
          <w:shd w:val="clear" w:color="auto" w:fill="FFFFFF"/>
        </w:rPr>
        <w:t xml:space="preserve"> </w:t>
      </w:r>
      <w:r w:rsidR="003A2535">
        <w:rPr>
          <w:rFonts w:ascii="Arial" w:hAnsi="Arial" w:cs="Arial"/>
          <w:color w:val="101010"/>
          <w:sz w:val="22"/>
          <w:szCs w:val="22"/>
          <w:shd w:val="clear" w:color="auto" w:fill="FFFFFF"/>
        </w:rPr>
        <w:t>sowie</w:t>
      </w:r>
      <w:r w:rsidR="004E09D9">
        <w:rPr>
          <w:rFonts w:ascii="Arial" w:hAnsi="Arial" w:cs="Arial"/>
          <w:color w:val="101010"/>
          <w:sz w:val="22"/>
          <w:szCs w:val="22"/>
          <w:shd w:val="clear" w:color="auto" w:fill="FFFFFF"/>
        </w:rPr>
        <w:t xml:space="preserve"> CAD-Zeichnungen </w:t>
      </w:r>
      <w:r>
        <w:rPr>
          <w:rFonts w:ascii="Arial" w:hAnsi="Arial" w:cs="Arial"/>
          <w:color w:val="101010"/>
          <w:sz w:val="22"/>
          <w:szCs w:val="22"/>
          <w:shd w:val="clear" w:color="auto" w:fill="FFFFFF"/>
        </w:rPr>
        <w:t>abgerufen und bei Bedarf unkompliziert geteilt werden.</w:t>
      </w:r>
    </w:p>
    <w:p w14:paraId="7D4A261F" w14:textId="77777777" w:rsidR="00C37FE7" w:rsidRDefault="00C37FE7" w:rsidP="009E685C">
      <w:pPr>
        <w:spacing w:line="360" w:lineRule="auto"/>
        <w:rPr>
          <w:rFonts w:ascii="Arial" w:hAnsi="Arial" w:cs="Arial"/>
          <w:color w:val="101010"/>
          <w:sz w:val="22"/>
          <w:szCs w:val="22"/>
          <w:shd w:val="clear" w:color="auto" w:fill="FFFFFF"/>
        </w:rPr>
      </w:pPr>
    </w:p>
    <w:p w14:paraId="542340C8" w14:textId="2579F890" w:rsidR="00040C95" w:rsidRPr="00040C95" w:rsidRDefault="00DE4D1C" w:rsidP="00040C95">
      <w:pPr>
        <w:spacing w:line="360" w:lineRule="auto"/>
        <w:rPr>
          <w:rFonts w:ascii="Arial" w:hAnsi="Arial" w:cs="Arial"/>
          <w:b/>
          <w:bCs/>
          <w:sz w:val="22"/>
          <w:szCs w:val="22"/>
        </w:rPr>
      </w:pPr>
      <w:r>
        <w:rPr>
          <w:rFonts w:ascii="Arial" w:hAnsi="Arial" w:cs="Arial"/>
          <w:b/>
          <w:bCs/>
          <w:sz w:val="22"/>
          <w:szCs w:val="22"/>
        </w:rPr>
        <w:t>Digitale Tools auf der BAU live erleben</w:t>
      </w:r>
    </w:p>
    <w:p w14:paraId="0BC4DF55" w14:textId="2BCE23B3" w:rsidR="00DE4D1C" w:rsidRDefault="00DE4D1C" w:rsidP="00A848B1">
      <w:pPr>
        <w:spacing w:line="360" w:lineRule="auto"/>
        <w:rPr>
          <w:rFonts w:ascii="Arial" w:hAnsi="Arial" w:cs="Arial"/>
          <w:sz w:val="22"/>
          <w:szCs w:val="22"/>
        </w:rPr>
      </w:pPr>
      <w:r>
        <w:rPr>
          <w:rFonts w:ascii="Arial" w:hAnsi="Arial" w:cs="Arial"/>
          <w:sz w:val="22"/>
          <w:szCs w:val="22"/>
        </w:rPr>
        <w:t xml:space="preserve">Auf der BAU </w:t>
      </w:r>
      <w:r w:rsidR="003F5B8A">
        <w:rPr>
          <w:rFonts w:ascii="Arial" w:hAnsi="Arial" w:cs="Arial"/>
          <w:sz w:val="22"/>
          <w:szCs w:val="22"/>
        </w:rPr>
        <w:t xml:space="preserve">2023 </w:t>
      </w:r>
      <w:r>
        <w:rPr>
          <w:rFonts w:ascii="Arial" w:hAnsi="Arial" w:cs="Arial"/>
          <w:sz w:val="22"/>
          <w:szCs w:val="22"/>
        </w:rPr>
        <w:t xml:space="preserve">in München </w:t>
      </w:r>
      <w:r w:rsidR="009E685C">
        <w:rPr>
          <w:rFonts w:ascii="Arial" w:hAnsi="Arial" w:cs="Arial"/>
          <w:sz w:val="22"/>
          <w:szCs w:val="22"/>
        </w:rPr>
        <w:t>zeigt Novoferm</w:t>
      </w:r>
      <w:r>
        <w:rPr>
          <w:rFonts w:ascii="Arial" w:hAnsi="Arial" w:cs="Arial"/>
          <w:sz w:val="22"/>
          <w:szCs w:val="22"/>
        </w:rPr>
        <w:t xml:space="preserve"> </w:t>
      </w:r>
      <w:r w:rsidR="003F5B8A">
        <w:rPr>
          <w:rFonts w:ascii="Arial" w:hAnsi="Arial" w:cs="Arial"/>
          <w:sz w:val="22"/>
          <w:szCs w:val="22"/>
        </w:rPr>
        <w:t>an seinem Messestand (</w:t>
      </w:r>
      <w:r w:rsidR="003F5B8A" w:rsidRPr="00200B6D">
        <w:rPr>
          <w:rFonts w:ascii="Arial" w:hAnsi="Arial" w:cs="Arial"/>
          <w:sz w:val="22"/>
          <w:szCs w:val="22"/>
        </w:rPr>
        <w:t>Halle B3, Stand 339</w:t>
      </w:r>
      <w:r w:rsidR="003F5B8A">
        <w:rPr>
          <w:rFonts w:ascii="Arial" w:hAnsi="Arial" w:cs="Arial"/>
          <w:sz w:val="22"/>
          <w:szCs w:val="22"/>
        </w:rPr>
        <w:t xml:space="preserve">) </w:t>
      </w:r>
      <w:r w:rsidR="009E685C">
        <w:rPr>
          <w:rFonts w:ascii="Arial" w:hAnsi="Arial" w:cs="Arial"/>
          <w:sz w:val="22"/>
          <w:szCs w:val="22"/>
        </w:rPr>
        <w:t>seine</w:t>
      </w:r>
      <w:r>
        <w:rPr>
          <w:rFonts w:ascii="Arial" w:hAnsi="Arial" w:cs="Arial"/>
          <w:sz w:val="22"/>
          <w:szCs w:val="22"/>
        </w:rPr>
        <w:t xml:space="preserve"> vielfältigen digitalen </w:t>
      </w:r>
      <w:r w:rsidR="00EE52BC">
        <w:rPr>
          <w:rFonts w:ascii="Arial" w:hAnsi="Arial" w:cs="Arial"/>
          <w:sz w:val="22"/>
          <w:szCs w:val="22"/>
        </w:rPr>
        <w:t>Lösungen</w:t>
      </w:r>
      <w:r w:rsidR="003F5B8A">
        <w:rPr>
          <w:rFonts w:ascii="Arial" w:hAnsi="Arial" w:cs="Arial"/>
          <w:sz w:val="22"/>
          <w:szCs w:val="22"/>
        </w:rPr>
        <w:t xml:space="preserve"> </w:t>
      </w:r>
      <w:r w:rsidR="003F5B8A" w:rsidRPr="003F5B8A">
        <w:rPr>
          <w:rFonts w:ascii="Arial" w:hAnsi="Arial" w:cs="Arial"/>
          <w:sz w:val="22"/>
          <w:szCs w:val="22"/>
        </w:rPr>
        <w:t>am</w:t>
      </w:r>
      <w:r w:rsidR="003F5B8A">
        <w:rPr>
          <w:rFonts w:ascii="Arial" w:hAnsi="Arial" w:cs="Arial"/>
          <w:sz w:val="22"/>
          <w:szCs w:val="22"/>
        </w:rPr>
        <w:t xml:space="preserve"> Multimedia-Tower</w:t>
      </w:r>
      <w:r w:rsidR="009E685C">
        <w:rPr>
          <w:rFonts w:ascii="Arial" w:hAnsi="Arial" w:cs="Arial"/>
          <w:sz w:val="22"/>
          <w:szCs w:val="22"/>
        </w:rPr>
        <w:t xml:space="preserve">. </w:t>
      </w:r>
      <w:r w:rsidR="00314729">
        <w:rPr>
          <w:rFonts w:ascii="Arial" w:hAnsi="Arial" w:cs="Arial"/>
          <w:sz w:val="22"/>
          <w:szCs w:val="22"/>
        </w:rPr>
        <w:t xml:space="preserve">Besucher können direkt vor Ort </w:t>
      </w:r>
      <w:r w:rsidR="00B6252A">
        <w:rPr>
          <w:rFonts w:ascii="Arial" w:hAnsi="Arial" w:cs="Arial"/>
          <w:sz w:val="22"/>
          <w:szCs w:val="22"/>
        </w:rPr>
        <w:t>die</w:t>
      </w:r>
      <w:r w:rsidR="00314729">
        <w:rPr>
          <w:rFonts w:ascii="Arial" w:hAnsi="Arial" w:cs="Arial"/>
          <w:sz w:val="22"/>
          <w:szCs w:val="22"/>
        </w:rPr>
        <w:t xml:space="preserve"> intuitiv </w:t>
      </w:r>
      <w:r w:rsidR="00B6252A">
        <w:rPr>
          <w:rFonts w:ascii="Arial" w:hAnsi="Arial" w:cs="Arial"/>
          <w:sz w:val="22"/>
          <w:szCs w:val="22"/>
        </w:rPr>
        <w:t>bedienbaren</w:t>
      </w:r>
      <w:r w:rsidR="00314729">
        <w:rPr>
          <w:rFonts w:ascii="Arial" w:hAnsi="Arial" w:cs="Arial"/>
          <w:sz w:val="22"/>
          <w:szCs w:val="22"/>
        </w:rPr>
        <w:t xml:space="preserve"> Tools </w:t>
      </w:r>
      <w:r w:rsidR="00B6252A">
        <w:rPr>
          <w:rFonts w:ascii="Arial" w:hAnsi="Arial" w:cs="Arial"/>
          <w:sz w:val="22"/>
          <w:szCs w:val="22"/>
        </w:rPr>
        <w:t>kennen lernen</w:t>
      </w:r>
      <w:r w:rsidR="005C1EEA">
        <w:rPr>
          <w:rFonts w:ascii="Arial" w:hAnsi="Arial" w:cs="Arial"/>
          <w:sz w:val="22"/>
          <w:szCs w:val="22"/>
        </w:rPr>
        <w:t xml:space="preserve"> und ausprobieren</w:t>
      </w:r>
      <w:r w:rsidR="00314729">
        <w:rPr>
          <w:rFonts w:ascii="Arial" w:hAnsi="Arial" w:cs="Arial"/>
          <w:sz w:val="22"/>
          <w:szCs w:val="22"/>
        </w:rPr>
        <w:t>.</w:t>
      </w:r>
    </w:p>
    <w:p w14:paraId="4E4A9844" w14:textId="0AA4805A" w:rsidR="006921C4" w:rsidRDefault="00DE4D1C" w:rsidP="00AE0223">
      <w:pPr>
        <w:spacing w:line="360" w:lineRule="auto"/>
        <w:rPr>
          <w:rFonts w:ascii="Arial" w:hAnsi="Arial" w:cs="Arial"/>
          <w:sz w:val="22"/>
          <w:szCs w:val="22"/>
        </w:rPr>
      </w:pPr>
      <w:r>
        <w:rPr>
          <w:rFonts w:ascii="Arial" w:hAnsi="Arial" w:cs="Arial"/>
          <w:sz w:val="22"/>
          <w:szCs w:val="22"/>
        </w:rPr>
        <w:t xml:space="preserve"> </w:t>
      </w:r>
    </w:p>
    <w:p w14:paraId="3D0F6C4A" w14:textId="5A7729CB" w:rsidR="00F910E0" w:rsidRPr="00F910E0" w:rsidRDefault="00F910E0" w:rsidP="00AE0223">
      <w:pPr>
        <w:spacing w:line="360" w:lineRule="auto"/>
        <w:rPr>
          <w:rFonts w:ascii="Arial" w:hAnsi="Arial" w:cs="Arial"/>
          <w:color w:val="000000"/>
          <w:sz w:val="22"/>
          <w:szCs w:val="22"/>
        </w:rPr>
      </w:pPr>
      <w:r w:rsidRPr="00F910E0">
        <w:rPr>
          <w:rFonts w:ascii="Arial" w:hAnsi="Arial" w:cs="Arial"/>
          <w:color w:val="000000"/>
          <w:sz w:val="22"/>
          <w:szCs w:val="22"/>
        </w:rPr>
        <w:t xml:space="preserve">Zeichen (inklusive Leerzeichen): </w:t>
      </w:r>
      <w:r w:rsidR="00135ADA">
        <w:rPr>
          <w:rFonts w:ascii="Arial" w:hAnsi="Arial" w:cs="Arial"/>
          <w:color w:val="000000"/>
          <w:sz w:val="22"/>
          <w:szCs w:val="22"/>
        </w:rPr>
        <w:t>3.</w:t>
      </w:r>
      <w:r w:rsidR="00C261A4">
        <w:rPr>
          <w:rFonts w:ascii="Arial" w:hAnsi="Arial" w:cs="Arial"/>
          <w:color w:val="000000"/>
          <w:sz w:val="22"/>
          <w:szCs w:val="22"/>
        </w:rPr>
        <w:t>888</w:t>
      </w:r>
      <w:r w:rsidR="00D00112">
        <w:rPr>
          <w:rFonts w:ascii="Arial" w:hAnsi="Arial" w:cs="Arial"/>
          <w:color w:val="000000"/>
          <w:sz w:val="22"/>
          <w:szCs w:val="22"/>
        </w:rPr>
        <w:t xml:space="preserve"> </w:t>
      </w:r>
      <w:r w:rsidR="00DE4D1C">
        <w:rPr>
          <w:rFonts w:ascii="Arial" w:hAnsi="Arial" w:cs="Arial"/>
          <w:color w:val="000000"/>
          <w:sz w:val="22"/>
          <w:szCs w:val="22"/>
        </w:rPr>
        <w:t>Zeichen</w:t>
      </w:r>
    </w:p>
    <w:p w14:paraId="235CA54C" w14:textId="77777777" w:rsidR="00597BA6" w:rsidRDefault="00597BA6" w:rsidP="0047010E">
      <w:pPr>
        <w:spacing w:line="360" w:lineRule="auto"/>
        <w:rPr>
          <w:rFonts w:ascii="Arial" w:hAnsi="Arial" w:cs="Arial"/>
          <w:b/>
          <w:bCs/>
          <w:color w:val="000000" w:themeColor="text1"/>
          <w:sz w:val="22"/>
          <w:szCs w:val="22"/>
        </w:rPr>
      </w:pPr>
    </w:p>
    <w:p w14:paraId="658D9CF3" w14:textId="63DCA96D" w:rsidR="0047010E" w:rsidRPr="00F01ED0" w:rsidRDefault="0047010E" w:rsidP="0047010E">
      <w:pPr>
        <w:spacing w:line="360" w:lineRule="auto"/>
        <w:rPr>
          <w:rFonts w:ascii="Arial" w:hAnsi="Arial" w:cs="Arial"/>
          <w:b/>
          <w:bCs/>
          <w:color w:val="000000" w:themeColor="text1"/>
          <w:sz w:val="22"/>
          <w:szCs w:val="22"/>
        </w:rPr>
      </w:pPr>
      <w:r w:rsidRPr="00F01ED0">
        <w:rPr>
          <w:rFonts w:ascii="Arial" w:hAnsi="Arial" w:cs="Arial"/>
          <w:b/>
          <w:bCs/>
          <w:color w:val="000000" w:themeColor="text1"/>
          <w:sz w:val="22"/>
          <w:szCs w:val="22"/>
        </w:rPr>
        <w:lastRenderedPageBreak/>
        <w:t>Über Novoferm</w:t>
      </w:r>
    </w:p>
    <w:p w14:paraId="04CB1596" w14:textId="7CC81028" w:rsidR="0047010E" w:rsidRDefault="0047010E" w:rsidP="0047010E">
      <w:pPr>
        <w:spacing w:line="360" w:lineRule="auto"/>
        <w:rPr>
          <w:rFonts w:ascii="Arial" w:hAnsi="Arial" w:cs="Arial"/>
          <w:color w:val="101010"/>
          <w:sz w:val="20"/>
          <w:szCs w:val="20"/>
          <w:shd w:val="clear" w:color="auto" w:fill="FFFFFF"/>
        </w:rPr>
      </w:pPr>
      <w:r w:rsidRPr="00F01ED0">
        <w:rPr>
          <w:rFonts w:ascii="Arial" w:hAnsi="Arial" w:cs="Arial"/>
          <w:color w:val="000000"/>
          <w:sz w:val="20"/>
          <w:szCs w:val="20"/>
        </w:rPr>
        <w:t>Novoferm ist einer der größten europäischen Systemanbieter von Tür- und Torlösungen sowie Verladesystemen für d</w:t>
      </w:r>
      <w:r>
        <w:rPr>
          <w:rFonts w:ascii="Arial" w:hAnsi="Arial" w:cs="Arial"/>
          <w:color w:val="000000"/>
          <w:sz w:val="20"/>
          <w:szCs w:val="20"/>
        </w:rPr>
        <w:t>e</w:t>
      </w:r>
      <w:r w:rsidRPr="00F01ED0">
        <w:rPr>
          <w:rFonts w:ascii="Arial" w:hAnsi="Arial" w:cs="Arial"/>
          <w:color w:val="000000"/>
          <w:sz w:val="20"/>
          <w:szCs w:val="20"/>
        </w:rPr>
        <w:t xml:space="preserve">n privaten, gewerblichen und industriellen Einsatz. Das Unternehmen wurde 1955 als </w:t>
      </w:r>
      <w:proofErr w:type="spellStart"/>
      <w:r w:rsidRPr="00F01ED0">
        <w:rPr>
          <w:rFonts w:ascii="Arial" w:hAnsi="Arial" w:cs="Arial"/>
          <w:color w:val="000000"/>
          <w:sz w:val="20"/>
          <w:szCs w:val="20"/>
        </w:rPr>
        <w:t>Isselwerk</w:t>
      </w:r>
      <w:proofErr w:type="spellEnd"/>
      <w:r w:rsidRPr="00F01ED0">
        <w:rPr>
          <w:rFonts w:ascii="Arial" w:hAnsi="Arial" w:cs="Arial"/>
          <w:color w:val="000000"/>
          <w:sz w:val="20"/>
          <w:szCs w:val="20"/>
        </w:rPr>
        <w:t xml:space="preserve"> Werth GmbH am Niederrhein gegründet und gehört seit 2003 zur japanischen</w:t>
      </w:r>
      <w:r w:rsidRPr="00F01ED0">
        <w:rPr>
          <w:rStyle w:val="apple-converted-space"/>
          <w:rFonts w:ascii="Arial" w:hAnsi="Arial" w:cs="Arial"/>
          <w:color w:val="000000"/>
          <w:sz w:val="20"/>
          <w:szCs w:val="20"/>
        </w:rPr>
        <w:t> </w:t>
      </w:r>
      <w:proofErr w:type="spellStart"/>
      <w:r w:rsidRPr="00F01ED0">
        <w:rPr>
          <w:rFonts w:ascii="Arial" w:hAnsi="Arial" w:cs="Arial"/>
          <w:color w:val="101010"/>
          <w:sz w:val="20"/>
          <w:szCs w:val="20"/>
          <w:shd w:val="clear" w:color="auto" w:fill="FFFFFF"/>
        </w:rPr>
        <w:t>Sanwa</w:t>
      </w:r>
      <w:proofErr w:type="spellEnd"/>
      <w:r w:rsidRPr="00F01ED0">
        <w:rPr>
          <w:rFonts w:ascii="Arial" w:hAnsi="Arial" w:cs="Arial"/>
          <w:color w:val="101010"/>
          <w:sz w:val="20"/>
          <w:szCs w:val="20"/>
          <w:shd w:val="clear" w:color="auto" w:fill="FFFFFF"/>
        </w:rPr>
        <w:t xml:space="preserve"> Group (im Besitz der </w:t>
      </w:r>
      <w:proofErr w:type="spellStart"/>
      <w:r w:rsidRPr="00F01ED0">
        <w:rPr>
          <w:rFonts w:ascii="Arial" w:hAnsi="Arial" w:cs="Arial"/>
          <w:color w:val="101010"/>
          <w:sz w:val="20"/>
          <w:szCs w:val="20"/>
          <w:shd w:val="clear" w:color="auto" w:fill="FFFFFF"/>
        </w:rPr>
        <w:t>Sanwa</w:t>
      </w:r>
      <w:proofErr w:type="spellEnd"/>
      <w:r w:rsidRPr="00F01ED0">
        <w:rPr>
          <w:rFonts w:ascii="Arial" w:hAnsi="Arial" w:cs="Arial"/>
          <w:color w:val="101010"/>
          <w:sz w:val="20"/>
          <w:szCs w:val="20"/>
          <w:shd w:val="clear" w:color="auto" w:fill="FFFFFF"/>
        </w:rPr>
        <w:t xml:space="preserve"> Holdings Corporation)</w:t>
      </w:r>
      <w:r w:rsidRPr="00F01ED0">
        <w:rPr>
          <w:rFonts w:ascii="Arial" w:hAnsi="Arial" w:cs="Arial"/>
          <w:color w:val="000000"/>
          <w:sz w:val="20"/>
          <w:szCs w:val="20"/>
        </w:rPr>
        <w:t xml:space="preserve">. Die Novoferm Gruppe produziert an verschiedenen Standorten in Europa </w:t>
      </w:r>
      <w:r>
        <w:rPr>
          <w:rFonts w:ascii="Arial" w:hAnsi="Arial" w:cs="Arial"/>
          <w:color w:val="000000"/>
          <w:sz w:val="20"/>
          <w:szCs w:val="20"/>
        </w:rPr>
        <w:t>und</w:t>
      </w:r>
      <w:r w:rsidRPr="00F01ED0">
        <w:rPr>
          <w:rFonts w:ascii="Arial" w:hAnsi="Arial" w:cs="Arial"/>
          <w:color w:val="000000"/>
          <w:sz w:val="20"/>
          <w:szCs w:val="20"/>
        </w:rPr>
        <w:t xml:space="preserve"> vertreibt Produkte über zahlreiche Landesgesellschaften und Vertriebspartner in viele</w:t>
      </w:r>
      <w:r>
        <w:rPr>
          <w:rFonts w:ascii="Arial" w:hAnsi="Arial" w:cs="Arial"/>
          <w:color w:val="000000"/>
          <w:sz w:val="20"/>
          <w:szCs w:val="20"/>
        </w:rPr>
        <w:t xml:space="preserve"> </w:t>
      </w:r>
      <w:r w:rsidRPr="00F01ED0">
        <w:rPr>
          <w:rFonts w:ascii="Arial" w:hAnsi="Arial" w:cs="Arial"/>
          <w:color w:val="000000"/>
          <w:sz w:val="20"/>
          <w:szCs w:val="20"/>
        </w:rPr>
        <w:t xml:space="preserve">Länder der Welt. Novoferm beschäftigt über </w:t>
      </w:r>
      <w:r>
        <w:rPr>
          <w:rFonts w:ascii="Arial" w:hAnsi="Arial" w:cs="Arial"/>
          <w:color w:val="000000"/>
          <w:sz w:val="20"/>
          <w:szCs w:val="20"/>
        </w:rPr>
        <w:br/>
      </w:r>
      <w:r w:rsidRPr="00F01ED0">
        <w:rPr>
          <w:rFonts w:ascii="Arial" w:hAnsi="Arial" w:cs="Arial"/>
          <w:color w:val="000000"/>
          <w:sz w:val="20"/>
          <w:szCs w:val="20"/>
        </w:rPr>
        <w:t>3.</w:t>
      </w:r>
      <w:r>
        <w:rPr>
          <w:rFonts w:ascii="Arial" w:hAnsi="Arial" w:cs="Arial"/>
          <w:color w:val="000000"/>
          <w:sz w:val="20"/>
          <w:szCs w:val="20"/>
        </w:rPr>
        <w:t>5</w:t>
      </w:r>
      <w:r w:rsidRPr="00F01ED0">
        <w:rPr>
          <w:rFonts w:ascii="Arial" w:hAnsi="Arial" w:cs="Arial"/>
          <w:color w:val="000000"/>
          <w:sz w:val="20"/>
          <w:szCs w:val="20"/>
        </w:rPr>
        <w:t>00 Mitarbeiter und</w:t>
      </w:r>
      <w:r w:rsidRPr="00F01ED0">
        <w:rPr>
          <w:rStyle w:val="apple-converted-space"/>
          <w:rFonts w:ascii="Arial" w:hAnsi="Arial" w:cs="Arial"/>
          <w:color w:val="000000"/>
          <w:sz w:val="20"/>
          <w:szCs w:val="20"/>
        </w:rPr>
        <w:t> </w:t>
      </w:r>
      <w:r w:rsidRPr="00F01ED0">
        <w:rPr>
          <w:rFonts w:ascii="Arial" w:hAnsi="Arial" w:cs="Arial"/>
          <w:color w:val="101010"/>
          <w:sz w:val="20"/>
          <w:szCs w:val="20"/>
          <w:shd w:val="clear" w:color="auto" w:fill="FFFFFF"/>
        </w:rPr>
        <w:t>ist nach DIN EN ISO 9001 zertifiziert.</w:t>
      </w:r>
    </w:p>
    <w:p w14:paraId="7E07BFE7" w14:textId="77777777" w:rsidR="0047010E" w:rsidRDefault="0047010E" w:rsidP="0047010E">
      <w:pPr>
        <w:spacing w:line="360" w:lineRule="auto"/>
        <w:rPr>
          <w:rFonts w:ascii="Arial" w:hAnsi="Arial" w:cs="Arial"/>
          <w:color w:val="101010"/>
          <w:sz w:val="20"/>
          <w:szCs w:val="20"/>
          <w:shd w:val="clear" w:color="auto" w:fill="FFFFFF"/>
        </w:rPr>
      </w:pPr>
    </w:p>
    <w:p w14:paraId="4E8EDA36" w14:textId="77777777" w:rsidR="00597BA6" w:rsidRDefault="00597BA6" w:rsidP="00B548DA">
      <w:pPr>
        <w:spacing w:line="276" w:lineRule="auto"/>
        <w:rPr>
          <w:rFonts w:ascii="Arial" w:hAnsi="Arial" w:cs="Arial"/>
          <w:b/>
          <w:bCs/>
          <w:sz w:val="22"/>
          <w:szCs w:val="22"/>
        </w:rPr>
      </w:pPr>
    </w:p>
    <w:p w14:paraId="6D75A183" w14:textId="343E2143" w:rsidR="00B548DA" w:rsidRPr="0047010E" w:rsidRDefault="00B548DA" w:rsidP="00B548DA">
      <w:pPr>
        <w:spacing w:line="276" w:lineRule="auto"/>
        <w:rPr>
          <w:rFonts w:ascii="Arial" w:hAnsi="Arial" w:cs="Arial"/>
          <w:b/>
          <w:bCs/>
          <w:sz w:val="22"/>
          <w:szCs w:val="22"/>
        </w:rPr>
      </w:pPr>
      <w:r w:rsidRPr="0047010E">
        <w:rPr>
          <w:rFonts w:ascii="Arial" w:hAnsi="Arial" w:cs="Arial"/>
          <w:b/>
          <w:bCs/>
          <w:sz w:val="22"/>
          <w:szCs w:val="22"/>
        </w:rPr>
        <w:t xml:space="preserve">Bildmaterial: </w:t>
      </w:r>
    </w:p>
    <w:p w14:paraId="5A2EBDF7" w14:textId="77777777" w:rsidR="00590DA3" w:rsidRDefault="00590DA3" w:rsidP="00AE0223">
      <w:pPr>
        <w:spacing w:line="360" w:lineRule="auto"/>
        <w:rPr>
          <w:rFonts w:ascii="Arial" w:hAnsi="Arial" w:cs="Arial"/>
          <w:sz w:val="22"/>
          <w:szCs w:val="22"/>
        </w:rPr>
      </w:pPr>
    </w:p>
    <w:p w14:paraId="3DDE3926" w14:textId="77777777" w:rsidR="00D00112" w:rsidRDefault="00D00112" w:rsidP="00D00112">
      <w:pPr>
        <w:spacing w:line="360" w:lineRule="auto"/>
        <w:rPr>
          <w:rFonts w:ascii="Arial" w:hAnsi="Arial" w:cs="Arial"/>
          <w:sz w:val="22"/>
          <w:szCs w:val="22"/>
        </w:rPr>
      </w:pPr>
      <w:r>
        <w:rPr>
          <w:rFonts w:ascii="Arial" w:hAnsi="Arial" w:cs="Arial"/>
          <w:noProof/>
          <w:sz w:val="22"/>
          <w:szCs w:val="22"/>
        </w:rPr>
        <w:drawing>
          <wp:inline distT="0" distB="0" distL="0" distR="0" wp14:anchorId="5A83D319" wp14:editId="0E46580D">
            <wp:extent cx="3240000" cy="216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114343CB" w14:textId="0750CAE1" w:rsidR="00D00112" w:rsidRPr="002F10FD" w:rsidRDefault="00D00112" w:rsidP="00D00112">
      <w:pPr>
        <w:spacing w:line="360" w:lineRule="auto"/>
        <w:rPr>
          <w:rFonts w:ascii="Arial" w:hAnsi="Arial" w:cs="Arial"/>
          <w:sz w:val="22"/>
          <w:szCs w:val="22"/>
        </w:rPr>
      </w:pPr>
      <w:r>
        <w:rPr>
          <w:rFonts w:ascii="Arial" w:hAnsi="Arial" w:cs="Arial"/>
          <w:sz w:val="22"/>
          <w:szCs w:val="22"/>
        </w:rPr>
        <w:t>Mit</w:t>
      </w:r>
      <w:r w:rsidR="00C261A4">
        <w:rPr>
          <w:rFonts w:ascii="Arial" w:hAnsi="Arial" w:cs="Arial"/>
          <w:sz w:val="22"/>
          <w:szCs w:val="22"/>
        </w:rPr>
        <w:t>h</w:t>
      </w:r>
      <w:r>
        <w:rPr>
          <w:rFonts w:ascii="Arial" w:hAnsi="Arial" w:cs="Arial"/>
          <w:sz w:val="22"/>
          <w:szCs w:val="22"/>
        </w:rPr>
        <w:t xml:space="preserve">ilfe des Novoferm Lösungsgenerators können </w:t>
      </w:r>
      <w:r>
        <w:rPr>
          <w:rFonts w:ascii="Arial" w:hAnsi="Arial" w:cs="Arial"/>
          <w:color w:val="101010"/>
          <w:sz w:val="22"/>
          <w:szCs w:val="22"/>
          <w:shd w:val="clear" w:color="auto" w:fill="FFFFFF"/>
        </w:rPr>
        <w:t>Planer, Architekten und Industriekunden bereits in der frühen Planungsphase</w:t>
      </w:r>
      <w:r w:rsidRPr="002F10FD">
        <w:rPr>
          <w:rFonts w:ascii="Arial" w:hAnsi="Arial" w:cs="Arial"/>
          <w:color w:val="101010"/>
          <w:sz w:val="22"/>
          <w:szCs w:val="22"/>
          <w:shd w:val="clear" w:color="auto" w:fill="FFFFFF"/>
        </w:rPr>
        <w:t xml:space="preserve"> </w:t>
      </w:r>
      <w:r>
        <w:rPr>
          <w:rFonts w:ascii="Arial" w:hAnsi="Arial" w:cs="Arial"/>
          <w:color w:val="101010"/>
          <w:sz w:val="22"/>
          <w:szCs w:val="22"/>
          <w:shd w:val="clear" w:color="auto" w:fill="FFFFFF"/>
        </w:rPr>
        <w:t>schnell und einfach für konkrete Bauvorhaben passende Produktempfehlungen generieren sowie eine erste grobe Kosteneinschätzung erstellen. (Foto: Novoferm)</w:t>
      </w:r>
    </w:p>
    <w:p w14:paraId="16047ED6" w14:textId="77777777" w:rsidR="00D00112" w:rsidRDefault="00D00112" w:rsidP="00D00112">
      <w:pPr>
        <w:spacing w:line="360" w:lineRule="auto"/>
        <w:rPr>
          <w:rFonts w:ascii="Arial" w:hAnsi="Arial" w:cs="Arial"/>
          <w:sz w:val="22"/>
          <w:szCs w:val="22"/>
        </w:rPr>
      </w:pPr>
    </w:p>
    <w:p w14:paraId="3CC1CDE7" w14:textId="2F855288" w:rsidR="00D00112" w:rsidRDefault="00D00112" w:rsidP="00D00112">
      <w:pPr>
        <w:spacing w:line="360" w:lineRule="auto"/>
        <w:rPr>
          <w:rFonts w:ascii="Arial" w:hAnsi="Arial" w:cs="Arial"/>
          <w:sz w:val="22"/>
          <w:szCs w:val="22"/>
        </w:rPr>
      </w:pPr>
      <w:r>
        <w:rPr>
          <w:rFonts w:ascii="Arial" w:hAnsi="Arial" w:cs="Arial"/>
          <w:noProof/>
          <w:sz w:val="22"/>
          <w:szCs w:val="22"/>
        </w:rPr>
        <w:drawing>
          <wp:inline distT="0" distB="0" distL="0" distR="0" wp14:anchorId="3BACA8C4" wp14:editId="69D329F6">
            <wp:extent cx="3240000" cy="2070000"/>
            <wp:effectExtent l="0" t="0" r="0" b="635"/>
            <wp:docPr id="4" name="Grafik 4" descr="Ein Bild, das Text, Elektronik,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lektronik, Screensho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070000"/>
                    </a:xfrm>
                    <a:prstGeom prst="rect">
                      <a:avLst/>
                    </a:prstGeom>
                  </pic:spPr>
                </pic:pic>
              </a:graphicData>
            </a:graphic>
          </wp:inline>
        </w:drawing>
      </w:r>
    </w:p>
    <w:p w14:paraId="7204F3D4" w14:textId="59561F69" w:rsidR="00D00112" w:rsidRDefault="00D00112" w:rsidP="00D00112">
      <w:pPr>
        <w:spacing w:line="360" w:lineRule="auto"/>
        <w:rPr>
          <w:rFonts w:ascii="Arial" w:hAnsi="Arial" w:cs="Arial"/>
          <w:sz w:val="22"/>
          <w:szCs w:val="22"/>
        </w:rPr>
      </w:pPr>
      <w:r>
        <w:rPr>
          <w:rFonts w:ascii="Arial" w:hAnsi="Arial" w:cs="Arial"/>
          <w:sz w:val="22"/>
          <w:szCs w:val="22"/>
        </w:rPr>
        <w:t xml:space="preserve">Mit der Erweiterung des BIM-Service stehen </w:t>
      </w:r>
      <w:r>
        <w:rPr>
          <w:rFonts w:ascii="Arial" w:hAnsi="Arial" w:cs="Arial"/>
          <w:color w:val="101010"/>
          <w:sz w:val="22"/>
          <w:szCs w:val="22"/>
          <w:shd w:val="clear" w:color="auto" w:fill="FFFFFF"/>
        </w:rPr>
        <w:t>zusätzlich zu den Multifunktions-Stahltüren und Industrietoren jetzt auch</w:t>
      </w:r>
      <w:r w:rsidRPr="00A0193C">
        <w:rPr>
          <w:rFonts w:ascii="Arial" w:hAnsi="Arial" w:cs="Arial"/>
          <w:color w:val="101010"/>
          <w:sz w:val="22"/>
          <w:szCs w:val="22"/>
          <w:shd w:val="clear" w:color="auto" w:fill="FFFFFF"/>
        </w:rPr>
        <w:t xml:space="preserve"> </w:t>
      </w:r>
      <w:r>
        <w:rPr>
          <w:rFonts w:ascii="Arial" w:hAnsi="Arial" w:cs="Arial"/>
          <w:color w:val="101010"/>
          <w:sz w:val="22"/>
          <w:szCs w:val="22"/>
          <w:shd w:val="clear" w:color="auto" w:fill="FFFFFF"/>
        </w:rPr>
        <w:t>BIM-Modelle für Feuerschutz-Schiebetore zur Verfügung</w:t>
      </w:r>
      <w:r>
        <w:rPr>
          <w:rFonts w:ascii="Arial" w:hAnsi="Arial" w:cs="Arial"/>
          <w:sz w:val="22"/>
          <w:szCs w:val="22"/>
        </w:rPr>
        <w:t xml:space="preserve">: </w:t>
      </w:r>
      <w:r>
        <w:rPr>
          <w:rFonts w:ascii="Arial" w:hAnsi="Arial" w:cs="Arial"/>
          <w:color w:val="101010"/>
          <w:sz w:val="22"/>
          <w:szCs w:val="22"/>
          <w:shd w:val="clear" w:color="auto" w:fill="FFFFFF"/>
        </w:rPr>
        <w:t xml:space="preserve">individuell konfigurierbar und in </w:t>
      </w:r>
      <w:r w:rsidRPr="00813DC6">
        <w:rPr>
          <w:rFonts w:ascii="Arial" w:hAnsi="Arial" w:cs="Arial"/>
          <w:sz w:val="22"/>
          <w:szCs w:val="22"/>
        </w:rPr>
        <w:t>einer 3D-Vorschau visualisier</w:t>
      </w:r>
      <w:r>
        <w:rPr>
          <w:rFonts w:ascii="Arial" w:hAnsi="Arial" w:cs="Arial"/>
          <w:sz w:val="22"/>
          <w:szCs w:val="22"/>
        </w:rPr>
        <w:t>bar. (Foto: Novoferm)</w:t>
      </w:r>
    </w:p>
    <w:p w14:paraId="430AEED9" w14:textId="77777777" w:rsidR="00D00112" w:rsidRDefault="00D00112" w:rsidP="00D00112">
      <w:pPr>
        <w:spacing w:line="360" w:lineRule="auto"/>
        <w:rPr>
          <w:rFonts w:ascii="Arial" w:hAnsi="Arial" w:cs="Arial"/>
          <w:sz w:val="22"/>
          <w:szCs w:val="22"/>
        </w:rPr>
      </w:pPr>
    </w:p>
    <w:p w14:paraId="404E84EE" w14:textId="77777777" w:rsidR="00D00112" w:rsidRDefault="00D00112" w:rsidP="00D00112">
      <w:pPr>
        <w:spacing w:line="360" w:lineRule="auto"/>
        <w:rPr>
          <w:rFonts w:ascii="Arial" w:hAnsi="Arial" w:cs="Arial"/>
          <w:sz w:val="22"/>
          <w:szCs w:val="22"/>
        </w:rPr>
      </w:pPr>
    </w:p>
    <w:p w14:paraId="1D143A0F" w14:textId="77777777" w:rsidR="00D00112" w:rsidRDefault="00D00112" w:rsidP="00D00112">
      <w:pPr>
        <w:spacing w:line="360" w:lineRule="auto"/>
        <w:rPr>
          <w:rFonts w:ascii="Arial" w:hAnsi="Arial" w:cs="Arial"/>
          <w:sz w:val="22"/>
          <w:szCs w:val="22"/>
        </w:rPr>
      </w:pPr>
    </w:p>
    <w:p w14:paraId="1579C4CA" w14:textId="77777777" w:rsidR="00D00112" w:rsidRDefault="00D00112" w:rsidP="00D00112">
      <w:pPr>
        <w:spacing w:line="360" w:lineRule="auto"/>
        <w:rPr>
          <w:rFonts w:ascii="Arial" w:hAnsi="Arial" w:cs="Arial"/>
          <w:sz w:val="22"/>
          <w:szCs w:val="22"/>
        </w:rPr>
      </w:pPr>
      <w:r>
        <w:rPr>
          <w:rFonts w:ascii="Arial" w:hAnsi="Arial" w:cs="Arial"/>
          <w:noProof/>
          <w:sz w:val="22"/>
          <w:szCs w:val="22"/>
        </w:rPr>
        <w:drawing>
          <wp:inline distT="0" distB="0" distL="0" distR="0" wp14:anchorId="64FDBC80" wp14:editId="7535572F">
            <wp:extent cx="3240000" cy="2005200"/>
            <wp:effectExtent l="0" t="0" r="0" b="1905"/>
            <wp:docPr id="1" name="Grafik 1" descr="Ein Bild, das Tex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3240000" cy="2005200"/>
                    </a:xfrm>
                    <a:prstGeom prst="rect">
                      <a:avLst/>
                    </a:prstGeom>
                  </pic:spPr>
                </pic:pic>
              </a:graphicData>
            </a:graphic>
          </wp:inline>
        </w:drawing>
      </w:r>
    </w:p>
    <w:p w14:paraId="7B7F3792" w14:textId="19F5AB22" w:rsidR="00D00112" w:rsidRPr="002F10FD" w:rsidRDefault="00D00112" w:rsidP="00D00112">
      <w:pPr>
        <w:spacing w:line="360" w:lineRule="auto"/>
        <w:rPr>
          <w:rFonts w:ascii="Arial" w:hAnsi="Arial" w:cs="Arial"/>
          <w:sz w:val="22"/>
          <w:szCs w:val="22"/>
        </w:rPr>
      </w:pPr>
      <w:r>
        <w:rPr>
          <w:rFonts w:ascii="Arial" w:hAnsi="Arial" w:cs="Arial"/>
          <w:sz w:val="22"/>
          <w:szCs w:val="22"/>
        </w:rPr>
        <w:t xml:space="preserve">Die </w:t>
      </w:r>
      <w:proofErr w:type="spellStart"/>
      <w:r w:rsidRPr="00B302F7">
        <w:rPr>
          <w:rFonts w:ascii="Arial" w:hAnsi="Arial" w:cs="Arial"/>
          <w:sz w:val="22"/>
          <w:szCs w:val="22"/>
        </w:rPr>
        <w:t>NovoDocu</w:t>
      </w:r>
      <w:proofErr w:type="spellEnd"/>
      <w:r>
        <w:rPr>
          <w:rFonts w:ascii="Arial" w:hAnsi="Arial" w:cs="Arial"/>
          <w:sz w:val="22"/>
          <w:szCs w:val="22"/>
        </w:rPr>
        <w:t xml:space="preserve"> App ermöglicht Architekten und Planern ortsunabhängig schnellen und komfortablen Zugriff </w:t>
      </w:r>
      <w:r>
        <w:rPr>
          <w:rFonts w:ascii="Arial" w:hAnsi="Arial" w:cs="Arial"/>
          <w:color w:val="101010"/>
          <w:sz w:val="22"/>
          <w:szCs w:val="22"/>
          <w:shd w:val="clear" w:color="auto" w:fill="FFFFFF"/>
        </w:rPr>
        <w:t>auf alle Novoferm-Dokumente</w:t>
      </w:r>
      <w:r w:rsidR="00DA3CC4">
        <w:rPr>
          <w:rFonts w:ascii="Arial" w:hAnsi="Arial" w:cs="Arial"/>
          <w:color w:val="101010"/>
          <w:sz w:val="22"/>
          <w:szCs w:val="22"/>
          <w:shd w:val="clear" w:color="auto" w:fill="FFFFFF"/>
        </w:rPr>
        <w:t xml:space="preserve"> </w:t>
      </w:r>
      <w:r w:rsidR="00597BA6">
        <w:rPr>
          <w:rFonts w:ascii="Arial" w:hAnsi="Arial" w:cs="Arial"/>
          <w:color w:val="101010"/>
          <w:sz w:val="22"/>
          <w:szCs w:val="22"/>
          <w:shd w:val="clear" w:color="auto" w:fill="FFFFFF"/>
        </w:rPr>
        <w:t xml:space="preserve">sowie auf </w:t>
      </w:r>
      <w:r w:rsidR="00DA3CC4">
        <w:rPr>
          <w:rFonts w:ascii="Arial" w:hAnsi="Arial" w:cs="Arial"/>
          <w:color w:val="101010"/>
          <w:sz w:val="22"/>
          <w:szCs w:val="22"/>
          <w:shd w:val="clear" w:color="auto" w:fill="FFFFFF"/>
        </w:rPr>
        <w:t>Planungshilfen</w:t>
      </w:r>
      <w:r>
        <w:rPr>
          <w:rFonts w:ascii="Arial" w:hAnsi="Arial" w:cs="Arial"/>
          <w:color w:val="101010"/>
          <w:sz w:val="22"/>
          <w:szCs w:val="22"/>
          <w:shd w:val="clear" w:color="auto" w:fill="FFFFFF"/>
        </w:rPr>
        <w:t xml:space="preserve">. </w:t>
      </w:r>
      <w:r>
        <w:rPr>
          <w:rFonts w:ascii="Arial" w:hAnsi="Arial" w:cs="Arial"/>
          <w:sz w:val="22"/>
          <w:szCs w:val="22"/>
        </w:rPr>
        <w:t>(Foto: Novoferm)</w:t>
      </w:r>
    </w:p>
    <w:p w14:paraId="2F50083B" w14:textId="30D38691" w:rsidR="00B302F7" w:rsidRDefault="00B302F7" w:rsidP="00D00112">
      <w:pPr>
        <w:spacing w:line="360" w:lineRule="auto"/>
        <w:rPr>
          <w:rFonts w:ascii="Arial" w:hAnsi="Arial" w:cs="Arial"/>
          <w:sz w:val="22"/>
          <w:szCs w:val="22"/>
        </w:rPr>
      </w:pPr>
    </w:p>
    <w:p w14:paraId="62461B20" w14:textId="77777777" w:rsidR="00D00112" w:rsidRDefault="00D00112" w:rsidP="00D00112">
      <w:pPr>
        <w:spacing w:line="360" w:lineRule="auto"/>
        <w:rPr>
          <w:rFonts w:ascii="Arial" w:hAnsi="Arial" w:cs="Arial"/>
          <w:sz w:val="22"/>
          <w:szCs w:val="22"/>
        </w:rPr>
      </w:pPr>
    </w:p>
    <w:p w14:paraId="36614168" w14:textId="77777777" w:rsidR="00C261A4" w:rsidRPr="00104BD4" w:rsidRDefault="00C261A4" w:rsidP="00C261A4">
      <w:pPr>
        <w:spacing w:line="360" w:lineRule="auto"/>
        <w:rPr>
          <w:rStyle w:val="Hyperlink"/>
        </w:rPr>
      </w:pPr>
      <w:r w:rsidRPr="00104BD4">
        <w:rPr>
          <w:rFonts w:ascii="Arial" w:hAnsi="Arial" w:cs="Arial"/>
          <w:color w:val="000000" w:themeColor="text1"/>
          <w:sz w:val="22"/>
          <w:szCs w:val="22"/>
          <w:shd w:val="clear" w:color="auto" w:fill="FFFFFF"/>
        </w:rPr>
        <w:t>Der Text sowie hochauflösendes Bildmaterial und weitere Informationen stehen Ihnen unter</w:t>
      </w:r>
      <w:r w:rsidRPr="00104BD4">
        <w:rPr>
          <w:rStyle w:val="apple-converted-space"/>
          <w:rFonts w:ascii="Arial" w:hAnsi="Arial" w:cs="Arial"/>
          <w:color w:val="000000" w:themeColor="text1"/>
          <w:sz w:val="22"/>
          <w:szCs w:val="22"/>
          <w:shd w:val="clear" w:color="auto" w:fill="FFFFFF"/>
        </w:rPr>
        <w:t> </w:t>
      </w:r>
      <w:hyperlink r:id="rId10" w:history="1">
        <w:r w:rsidRPr="00104BD4">
          <w:rPr>
            <w:rStyle w:val="Hyperlink"/>
            <w:rFonts w:ascii="Arial" w:hAnsi="Arial" w:cs="Arial"/>
            <w:sz w:val="22"/>
            <w:szCs w:val="22"/>
          </w:rPr>
          <w:t>www.novoferm.de/presse</w:t>
        </w:r>
      </w:hyperlink>
      <w:r w:rsidRPr="00104BD4">
        <w:rPr>
          <w:rStyle w:val="apple-converted-space"/>
          <w:rFonts w:ascii="Arial" w:hAnsi="Arial" w:cs="Arial"/>
          <w:color w:val="000000" w:themeColor="text1"/>
          <w:sz w:val="22"/>
          <w:szCs w:val="22"/>
        </w:rPr>
        <w:t> und</w:t>
      </w:r>
      <w:r>
        <w:rPr>
          <w:rStyle w:val="apple-converted-space"/>
          <w:rFonts w:ascii="Arial" w:hAnsi="Arial" w:cs="Arial"/>
          <w:color w:val="000000" w:themeColor="text1"/>
          <w:sz w:val="22"/>
          <w:szCs w:val="22"/>
        </w:rPr>
        <w:t xml:space="preserve"> </w:t>
      </w:r>
      <w:r w:rsidRPr="00104BD4">
        <w:rPr>
          <w:rStyle w:val="Hyperlink"/>
          <w:rFonts w:ascii="Arial" w:hAnsi="Arial" w:cs="Arial"/>
          <w:sz w:val="22"/>
          <w:szCs w:val="22"/>
        </w:rPr>
        <w:t>https://presseportal.brandrevier.com/kunden/novoferm/</w:t>
      </w:r>
      <w:r w:rsidRPr="00104BD4">
        <w:rPr>
          <w:rStyle w:val="Hyperlink"/>
        </w:rPr>
        <w:t xml:space="preserve"> </w:t>
      </w:r>
    </w:p>
    <w:p w14:paraId="4C17013B" w14:textId="77777777" w:rsidR="00C261A4" w:rsidRPr="00A72A72" w:rsidRDefault="00C261A4" w:rsidP="00C261A4">
      <w:pPr>
        <w:spacing w:line="360" w:lineRule="auto"/>
        <w:rPr>
          <w:rFonts w:ascii="Arial" w:hAnsi="Arial" w:cs="Arial"/>
          <w:sz w:val="22"/>
          <w:szCs w:val="22"/>
        </w:rPr>
      </w:pPr>
      <w:r>
        <w:rPr>
          <w:rFonts w:ascii="Arial" w:hAnsi="Arial" w:cs="Arial"/>
          <w:sz w:val="22"/>
          <w:szCs w:val="22"/>
        </w:rPr>
        <w:t>zur Verfügung.</w:t>
      </w:r>
    </w:p>
    <w:p w14:paraId="06D5F416" w14:textId="77777777" w:rsidR="00D00112" w:rsidRPr="00C261A4" w:rsidRDefault="00D00112" w:rsidP="00D00112">
      <w:pPr>
        <w:spacing w:line="360" w:lineRule="auto"/>
        <w:rPr>
          <w:rFonts w:ascii="Arial" w:hAnsi="Arial" w:cs="Arial"/>
          <w:color w:val="000000"/>
        </w:rPr>
      </w:pPr>
    </w:p>
    <w:p w14:paraId="2EA7EA53" w14:textId="77777777" w:rsidR="00D00112" w:rsidRDefault="00D00112" w:rsidP="00D00112">
      <w:pPr>
        <w:spacing w:line="360" w:lineRule="auto"/>
        <w:rPr>
          <w:rFonts w:ascii="Calibri" w:hAnsi="Calibri" w:cs="Calibri"/>
          <w:color w:val="000000"/>
        </w:rPr>
      </w:pPr>
    </w:p>
    <w:p w14:paraId="3B50BFA9" w14:textId="77777777" w:rsidR="003B12D4" w:rsidRPr="00CE014C" w:rsidRDefault="003B12D4" w:rsidP="003B12D4">
      <w:pPr>
        <w:spacing w:line="360" w:lineRule="auto"/>
        <w:rPr>
          <w:rFonts w:ascii="Arial" w:hAnsi="Arial" w:cs="Arial"/>
          <w:b/>
          <w:bCs/>
          <w:color w:val="000000" w:themeColor="text1"/>
        </w:rPr>
      </w:pPr>
      <w:r>
        <w:rPr>
          <w:rFonts w:ascii="Arial" w:hAnsi="Arial" w:cs="Arial"/>
          <w:b/>
          <w:bCs/>
          <w:color w:val="000000" w:themeColor="text1"/>
        </w:rPr>
        <w:t>Herausgeber</w:t>
      </w:r>
    </w:p>
    <w:p w14:paraId="23D58E23"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Novoferm Vertriebs GmbH</w:t>
      </w:r>
    </w:p>
    <w:p w14:paraId="52BAA317"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Pressekontakt: Heike Verbeek</w:t>
      </w:r>
    </w:p>
    <w:p w14:paraId="5D0F830B"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proofErr w:type="spellStart"/>
      <w:r w:rsidRPr="001232C9">
        <w:rPr>
          <w:rFonts w:ascii="Arial" w:hAnsi="Arial" w:cs="Arial"/>
          <w:bCs/>
          <w:sz w:val="22"/>
          <w:szCs w:val="22"/>
        </w:rPr>
        <w:t>Schüttensteiner</w:t>
      </w:r>
      <w:proofErr w:type="spellEnd"/>
      <w:r w:rsidRPr="001232C9">
        <w:rPr>
          <w:rFonts w:ascii="Arial" w:hAnsi="Arial" w:cs="Arial"/>
          <w:bCs/>
          <w:sz w:val="22"/>
          <w:szCs w:val="22"/>
        </w:rPr>
        <w:t xml:space="preserve"> Straße 26</w:t>
      </w:r>
    </w:p>
    <w:p w14:paraId="37232718"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46419 Isselburg (Werth)</w:t>
      </w:r>
    </w:p>
    <w:p w14:paraId="5A9FA559" w14:textId="77777777" w:rsidR="003B12D4" w:rsidRPr="001232C9" w:rsidRDefault="003B12D4" w:rsidP="003B12D4">
      <w:pPr>
        <w:tabs>
          <w:tab w:val="left" w:pos="1041"/>
        </w:tabs>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Tel.: +49 28 50 9 10-4 35</w:t>
      </w:r>
    </w:p>
    <w:p w14:paraId="39973B2C"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 xml:space="preserve">E-Mail: </w:t>
      </w:r>
      <w:hyperlink r:id="rId11" w:history="1">
        <w:r w:rsidRPr="001232C9">
          <w:rPr>
            <w:rFonts w:ascii="Arial" w:hAnsi="Arial" w:cs="Arial"/>
            <w:sz w:val="22"/>
            <w:szCs w:val="22"/>
          </w:rPr>
          <w:t>heike.verbeek@novoferm.de</w:t>
        </w:r>
      </w:hyperlink>
    </w:p>
    <w:p w14:paraId="79C5D9C7" w14:textId="77777777" w:rsidR="003B12D4" w:rsidRPr="001232C9" w:rsidRDefault="00000000" w:rsidP="003B12D4">
      <w:pPr>
        <w:autoSpaceDE w:val="0"/>
        <w:autoSpaceDN w:val="0"/>
        <w:adjustRightInd w:val="0"/>
        <w:spacing w:line="276" w:lineRule="auto"/>
        <w:ind w:right="793"/>
        <w:jc w:val="both"/>
        <w:rPr>
          <w:rFonts w:ascii="Arial" w:hAnsi="Arial" w:cs="Arial"/>
          <w:bCs/>
          <w:sz w:val="22"/>
          <w:szCs w:val="22"/>
        </w:rPr>
      </w:pPr>
      <w:hyperlink r:id="rId12" w:history="1">
        <w:r w:rsidR="003B12D4" w:rsidRPr="001232C9">
          <w:rPr>
            <w:rStyle w:val="Hyperlink"/>
            <w:rFonts w:ascii="Arial" w:hAnsi="Arial" w:cs="Arial"/>
            <w:bCs/>
            <w:sz w:val="22"/>
            <w:szCs w:val="22"/>
          </w:rPr>
          <w:t>www.novoferm.de</w:t>
        </w:r>
      </w:hyperlink>
    </w:p>
    <w:p w14:paraId="36409C7B" w14:textId="77777777" w:rsidR="003B12D4" w:rsidRDefault="003B12D4" w:rsidP="003B12D4">
      <w:pPr>
        <w:spacing w:line="360" w:lineRule="auto"/>
        <w:rPr>
          <w:rFonts w:ascii="Arial" w:hAnsi="Arial" w:cs="Arial"/>
          <w:b/>
          <w:bCs/>
          <w:color w:val="000000" w:themeColor="text1"/>
        </w:rPr>
      </w:pPr>
    </w:p>
    <w:p w14:paraId="67BFF7D1" w14:textId="77777777" w:rsidR="003B12D4" w:rsidRDefault="003B12D4" w:rsidP="003B12D4">
      <w:pPr>
        <w:spacing w:line="360" w:lineRule="auto"/>
        <w:rPr>
          <w:rFonts w:ascii="Arial" w:hAnsi="Arial" w:cs="Arial"/>
          <w:b/>
          <w:bCs/>
          <w:color w:val="000000" w:themeColor="text1"/>
        </w:rPr>
      </w:pPr>
    </w:p>
    <w:p w14:paraId="4A9304A9" w14:textId="77777777" w:rsidR="003B12D4" w:rsidRPr="00CE014C" w:rsidRDefault="003B12D4" w:rsidP="003B12D4">
      <w:pPr>
        <w:spacing w:line="360" w:lineRule="auto"/>
        <w:rPr>
          <w:rFonts w:ascii="Arial" w:hAnsi="Arial" w:cs="Arial"/>
          <w:b/>
          <w:bCs/>
          <w:color w:val="000000" w:themeColor="text1"/>
        </w:rPr>
      </w:pPr>
      <w:r>
        <w:rPr>
          <w:rFonts w:ascii="Arial" w:hAnsi="Arial" w:cs="Arial"/>
          <w:b/>
          <w:bCs/>
        </w:rPr>
        <w:t>Redaktions</w:t>
      </w:r>
      <w:r w:rsidRPr="009D4667">
        <w:rPr>
          <w:rFonts w:ascii="Arial" w:hAnsi="Arial" w:cs="Arial"/>
          <w:b/>
          <w:bCs/>
        </w:rPr>
        <w:t>kontakt</w:t>
      </w:r>
    </w:p>
    <w:p w14:paraId="0526AB47"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Brandrevier GmbH</w:t>
      </w:r>
    </w:p>
    <w:p w14:paraId="37857B24"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Isabelle Sprang</w:t>
      </w:r>
    </w:p>
    <w:p w14:paraId="16D1DE56"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Kettwiger Straße 2-10</w:t>
      </w:r>
    </w:p>
    <w:p w14:paraId="0C4B3CF2"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45127 Essen</w:t>
      </w:r>
    </w:p>
    <w:p w14:paraId="3D6DD021"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Tel.: +49 201 87 42 93-18</w:t>
      </w:r>
    </w:p>
    <w:p w14:paraId="38D64F04" w14:textId="77777777" w:rsidR="003B12D4" w:rsidRPr="001232C9" w:rsidRDefault="003B12D4" w:rsidP="003B12D4">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 xml:space="preserve">E-Mail: </w:t>
      </w:r>
      <w:hyperlink r:id="rId13" w:history="1">
        <w:r w:rsidRPr="001232C9">
          <w:rPr>
            <w:rFonts w:ascii="Arial" w:hAnsi="Arial" w:cs="Arial"/>
            <w:bCs/>
            <w:sz w:val="22"/>
            <w:szCs w:val="22"/>
          </w:rPr>
          <w:t>sprang@brandrevier.com</w:t>
        </w:r>
      </w:hyperlink>
    </w:p>
    <w:p w14:paraId="206FBA5A" w14:textId="77777777" w:rsidR="00D00112" w:rsidRPr="00776C20" w:rsidRDefault="00D00112" w:rsidP="00D00112">
      <w:pPr>
        <w:spacing w:line="360" w:lineRule="auto"/>
        <w:rPr>
          <w:rFonts w:ascii="Arial" w:hAnsi="Arial" w:cs="Arial"/>
          <w:sz w:val="22"/>
          <w:szCs w:val="22"/>
        </w:rPr>
      </w:pPr>
    </w:p>
    <w:sectPr w:rsidR="00D00112" w:rsidRPr="00776C20">
      <w:footerReference w:type="even"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00BC" w14:textId="77777777" w:rsidR="00EF28B2" w:rsidRDefault="00EF28B2" w:rsidP="0047010E">
      <w:r>
        <w:separator/>
      </w:r>
    </w:p>
  </w:endnote>
  <w:endnote w:type="continuationSeparator" w:id="0">
    <w:p w14:paraId="45838F24" w14:textId="77777777" w:rsidR="00EF28B2" w:rsidRDefault="00EF28B2" w:rsidP="0047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Times New Roman"/>
    <w:panose1 w:val="020B0604020202020204"/>
    <w:charset w:val="00"/>
    <w:family w:val="auto"/>
    <w:pitch w:val="variable"/>
    <w:sig w:usb0="800000AF" w:usb1="000078FB"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64613484"/>
      <w:docPartObj>
        <w:docPartGallery w:val="Page Numbers (Bottom of Page)"/>
        <w:docPartUnique/>
      </w:docPartObj>
    </w:sdtPr>
    <w:sdtContent>
      <w:p w14:paraId="2306DA6E" w14:textId="01076037" w:rsidR="0047010E" w:rsidRDefault="0047010E" w:rsidP="00F16F6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9C91A68" w14:textId="77777777" w:rsidR="0047010E" w:rsidRDefault="004701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43590617"/>
      <w:docPartObj>
        <w:docPartGallery w:val="Page Numbers (Bottom of Page)"/>
        <w:docPartUnique/>
      </w:docPartObj>
    </w:sdtPr>
    <w:sdtContent>
      <w:p w14:paraId="11076BF3" w14:textId="5B573D56" w:rsidR="0047010E" w:rsidRDefault="0047010E" w:rsidP="00F16F6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0680151" w14:textId="77777777" w:rsidR="0047010E" w:rsidRDefault="004701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8AA3" w14:textId="77777777" w:rsidR="00EF28B2" w:rsidRDefault="00EF28B2" w:rsidP="0047010E">
      <w:r>
        <w:separator/>
      </w:r>
    </w:p>
  </w:footnote>
  <w:footnote w:type="continuationSeparator" w:id="0">
    <w:p w14:paraId="6F4A0495" w14:textId="77777777" w:rsidR="00EF28B2" w:rsidRDefault="00EF28B2" w:rsidP="00470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20"/>
    <w:rsid w:val="00000892"/>
    <w:rsid w:val="0000557A"/>
    <w:rsid w:val="0001371E"/>
    <w:rsid w:val="00031CE5"/>
    <w:rsid w:val="00034F80"/>
    <w:rsid w:val="00040C95"/>
    <w:rsid w:val="00047BE7"/>
    <w:rsid w:val="000669BA"/>
    <w:rsid w:val="0007657D"/>
    <w:rsid w:val="00077F09"/>
    <w:rsid w:val="00091DBC"/>
    <w:rsid w:val="000935FE"/>
    <w:rsid w:val="000A429D"/>
    <w:rsid w:val="000C2F1F"/>
    <w:rsid w:val="000D7DB6"/>
    <w:rsid w:val="000E3281"/>
    <w:rsid w:val="000F1C94"/>
    <w:rsid w:val="000F227B"/>
    <w:rsid w:val="000F2FF2"/>
    <w:rsid w:val="000F572A"/>
    <w:rsid w:val="001010AE"/>
    <w:rsid w:val="00131579"/>
    <w:rsid w:val="00135ADA"/>
    <w:rsid w:val="00144F77"/>
    <w:rsid w:val="00150D42"/>
    <w:rsid w:val="00150D61"/>
    <w:rsid w:val="00154711"/>
    <w:rsid w:val="00163EAB"/>
    <w:rsid w:val="001644B9"/>
    <w:rsid w:val="001725E0"/>
    <w:rsid w:val="00186BC5"/>
    <w:rsid w:val="001918CC"/>
    <w:rsid w:val="001A3DE1"/>
    <w:rsid w:val="001A40C9"/>
    <w:rsid w:val="001A4FFB"/>
    <w:rsid w:val="001A534A"/>
    <w:rsid w:val="001D0F90"/>
    <w:rsid w:val="001D0FF9"/>
    <w:rsid w:val="001E2A97"/>
    <w:rsid w:val="001F0482"/>
    <w:rsid w:val="001F5846"/>
    <w:rsid w:val="002149F0"/>
    <w:rsid w:val="00214D5F"/>
    <w:rsid w:val="0022797E"/>
    <w:rsid w:val="0024600A"/>
    <w:rsid w:val="00246066"/>
    <w:rsid w:val="00257041"/>
    <w:rsid w:val="002640AB"/>
    <w:rsid w:val="00266D84"/>
    <w:rsid w:val="002714DA"/>
    <w:rsid w:val="00271C5D"/>
    <w:rsid w:val="00274AFE"/>
    <w:rsid w:val="002909BD"/>
    <w:rsid w:val="0029102B"/>
    <w:rsid w:val="002A013C"/>
    <w:rsid w:val="002A2371"/>
    <w:rsid w:val="002A520D"/>
    <w:rsid w:val="002C38F4"/>
    <w:rsid w:val="002D7A05"/>
    <w:rsid w:val="002F7549"/>
    <w:rsid w:val="00314729"/>
    <w:rsid w:val="003150A3"/>
    <w:rsid w:val="0032378F"/>
    <w:rsid w:val="00324D8C"/>
    <w:rsid w:val="00340EEA"/>
    <w:rsid w:val="00343558"/>
    <w:rsid w:val="00344A06"/>
    <w:rsid w:val="003A2535"/>
    <w:rsid w:val="003B12D4"/>
    <w:rsid w:val="003C6CD3"/>
    <w:rsid w:val="003D6B67"/>
    <w:rsid w:val="003D78DE"/>
    <w:rsid w:val="003E724E"/>
    <w:rsid w:val="003F5AF8"/>
    <w:rsid w:val="003F5B8A"/>
    <w:rsid w:val="00401D34"/>
    <w:rsid w:val="0042117F"/>
    <w:rsid w:val="0044238D"/>
    <w:rsid w:val="0044561C"/>
    <w:rsid w:val="0045385B"/>
    <w:rsid w:val="00453A45"/>
    <w:rsid w:val="00460D9B"/>
    <w:rsid w:val="004648A3"/>
    <w:rsid w:val="004655BB"/>
    <w:rsid w:val="0047010E"/>
    <w:rsid w:val="00476AAF"/>
    <w:rsid w:val="00493BDF"/>
    <w:rsid w:val="00495FF3"/>
    <w:rsid w:val="004C550C"/>
    <w:rsid w:val="004E09D9"/>
    <w:rsid w:val="00500949"/>
    <w:rsid w:val="00501913"/>
    <w:rsid w:val="00514D60"/>
    <w:rsid w:val="005275E6"/>
    <w:rsid w:val="005331E1"/>
    <w:rsid w:val="00590DA3"/>
    <w:rsid w:val="00597BA6"/>
    <w:rsid w:val="005A7860"/>
    <w:rsid w:val="005C1EEA"/>
    <w:rsid w:val="005E1EDB"/>
    <w:rsid w:val="005E576F"/>
    <w:rsid w:val="005F4493"/>
    <w:rsid w:val="006028FB"/>
    <w:rsid w:val="006030F1"/>
    <w:rsid w:val="00605428"/>
    <w:rsid w:val="00610933"/>
    <w:rsid w:val="0061159E"/>
    <w:rsid w:val="0062422D"/>
    <w:rsid w:val="00635981"/>
    <w:rsid w:val="00651BAD"/>
    <w:rsid w:val="006616C8"/>
    <w:rsid w:val="00686933"/>
    <w:rsid w:val="006921C4"/>
    <w:rsid w:val="00692C44"/>
    <w:rsid w:val="006948B9"/>
    <w:rsid w:val="0069696B"/>
    <w:rsid w:val="006B45AE"/>
    <w:rsid w:val="006C0FF5"/>
    <w:rsid w:val="006C58EB"/>
    <w:rsid w:val="006D7155"/>
    <w:rsid w:val="006E1D8D"/>
    <w:rsid w:val="006F0878"/>
    <w:rsid w:val="00710521"/>
    <w:rsid w:val="00712CCF"/>
    <w:rsid w:val="00713F17"/>
    <w:rsid w:val="007262A4"/>
    <w:rsid w:val="0073779C"/>
    <w:rsid w:val="00776AE4"/>
    <w:rsid w:val="00776C20"/>
    <w:rsid w:val="007A2BC1"/>
    <w:rsid w:val="007A493D"/>
    <w:rsid w:val="007B7A01"/>
    <w:rsid w:val="007D252D"/>
    <w:rsid w:val="007D48AD"/>
    <w:rsid w:val="007E0DE0"/>
    <w:rsid w:val="007F4107"/>
    <w:rsid w:val="00805E4D"/>
    <w:rsid w:val="00813DC6"/>
    <w:rsid w:val="008153C7"/>
    <w:rsid w:val="00815A7F"/>
    <w:rsid w:val="00826AD9"/>
    <w:rsid w:val="00845B06"/>
    <w:rsid w:val="00867186"/>
    <w:rsid w:val="00884557"/>
    <w:rsid w:val="00885703"/>
    <w:rsid w:val="00891D14"/>
    <w:rsid w:val="008A13D1"/>
    <w:rsid w:val="008A55FA"/>
    <w:rsid w:val="008B6816"/>
    <w:rsid w:val="008C30E1"/>
    <w:rsid w:val="008D18AF"/>
    <w:rsid w:val="008D62E2"/>
    <w:rsid w:val="008E0CF6"/>
    <w:rsid w:val="009014DE"/>
    <w:rsid w:val="009029E4"/>
    <w:rsid w:val="00906653"/>
    <w:rsid w:val="00930FC6"/>
    <w:rsid w:val="00931CAF"/>
    <w:rsid w:val="00957057"/>
    <w:rsid w:val="00957589"/>
    <w:rsid w:val="009773D5"/>
    <w:rsid w:val="0097743D"/>
    <w:rsid w:val="00982ACC"/>
    <w:rsid w:val="009936BA"/>
    <w:rsid w:val="009A5213"/>
    <w:rsid w:val="009B2EF3"/>
    <w:rsid w:val="009B46D5"/>
    <w:rsid w:val="009B5E1A"/>
    <w:rsid w:val="009C0C9D"/>
    <w:rsid w:val="009E685C"/>
    <w:rsid w:val="00A009D2"/>
    <w:rsid w:val="00A23AB0"/>
    <w:rsid w:val="00A263B3"/>
    <w:rsid w:val="00A302DE"/>
    <w:rsid w:val="00A62E85"/>
    <w:rsid w:val="00A64BDD"/>
    <w:rsid w:val="00A74522"/>
    <w:rsid w:val="00A848B1"/>
    <w:rsid w:val="00A86F6F"/>
    <w:rsid w:val="00A87588"/>
    <w:rsid w:val="00A94A5C"/>
    <w:rsid w:val="00AA3215"/>
    <w:rsid w:val="00AB105D"/>
    <w:rsid w:val="00AB12DE"/>
    <w:rsid w:val="00AB76B3"/>
    <w:rsid w:val="00AC0745"/>
    <w:rsid w:val="00AC4AAE"/>
    <w:rsid w:val="00AE0223"/>
    <w:rsid w:val="00AE2796"/>
    <w:rsid w:val="00B10DB6"/>
    <w:rsid w:val="00B21B8C"/>
    <w:rsid w:val="00B27642"/>
    <w:rsid w:val="00B302F7"/>
    <w:rsid w:val="00B3367D"/>
    <w:rsid w:val="00B447C2"/>
    <w:rsid w:val="00B548DA"/>
    <w:rsid w:val="00B55DB7"/>
    <w:rsid w:val="00B6252A"/>
    <w:rsid w:val="00B660CB"/>
    <w:rsid w:val="00B7436D"/>
    <w:rsid w:val="00B7674D"/>
    <w:rsid w:val="00B94351"/>
    <w:rsid w:val="00B9704C"/>
    <w:rsid w:val="00BA282D"/>
    <w:rsid w:val="00BA7937"/>
    <w:rsid w:val="00BB0A15"/>
    <w:rsid w:val="00BB2A69"/>
    <w:rsid w:val="00BD4137"/>
    <w:rsid w:val="00BD6322"/>
    <w:rsid w:val="00BF294F"/>
    <w:rsid w:val="00BF310D"/>
    <w:rsid w:val="00C0171A"/>
    <w:rsid w:val="00C04E0A"/>
    <w:rsid w:val="00C056A0"/>
    <w:rsid w:val="00C169BA"/>
    <w:rsid w:val="00C23203"/>
    <w:rsid w:val="00C261A4"/>
    <w:rsid w:val="00C2645B"/>
    <w:rsid w:val="00C27964"/>
    <w:rsid w:val="00C35569"/>
    <w:rsid w:val="00C36FBD"/>
    <w:rsid w:val="00C37FDC"/>
    <w:rsid w:val="00C37FE7"/>
    <w:rsid w:val="00C40496"/>
    <w:rsid w:val="00C56095"/>
    <w:rsid w:val="00C6239E"/>
    <w:rsid w:val="00CB02ED"/>
    <w:rsid w:val="00CC08DF"/>
    <w:rsid w:val="00CC7BBF"/>
    <w:rsid w:val="00CD326F"/>
    <w:rsid w:val="00CD60C0"/>
    <w:rsid w:val="00CE08FD"/>
    <w:rsid w:val="00CE528D"/>
    <w:rsid w:val="00CE59EB"/>
    <w:rsid w:val="00D00112"/>
    <w:rsid w:val="00D010B9"/>
    <w:rsid w:val="00D0612D"/>
    <w:rsid w:val="00D11EEE"/>
    <w:rsid w:val="00D254D1"/>
    <w:rsid w:val="00D34686"/>
    <w:rsid w:val="00D45217"/>
    <w:rsid w:val="00D51D90"/>
    <w:rsid w:val="00D52C1E"/>
    <w:rsid w:val="00D5661E"/>
    <w:rsid w:val="00D70B56"/>
    <w:rsid w:val="00D71C04"/>
    <w:rsid w:val="00D77E8F"/>
    <w:rsid w:val="00D9064C"/>
    <w:rsid w:val="00D92E29"/>
    <w:rsid w:val="00DA3CC4"/>
    <w:rsid w:val="00DB7EDD"/>
    <w:rsid w:val="00DD2EC6"/>
    <w:rsid w:val="00DD57A9"/>
    <w:rsid w:val="00DE4D1C"/>
    <w:rsid w:val="00DF379D"/>
    <w:rsid w:val="00DF6EBF"/>
    <w:rsid w:val="00E04FA3"/>
    <w:rsid w:val="00E17DD7"/>
    <w:rsid w:val="00E36DA8"/>
    <w:rsid w:val="00E45A3B"/>
    <w:rsid w:val="00E4737E"/>
    <w:rsid w:val="00E63BD9"/>
    <w:rsid w:val="00E74E3A"/>
    <w:rsid w:val="00E77A57"/>
    <w:rsid w:val="00EB2F18"/>
    <w:rsid w:val="00EB55A7"/>
    <w:rsid w:val="00EC0E45"/>
    <w:rsid w:val="00EC462A"/>
    <w:rsid w:val="00ED7481"/>
    <w:rsid w:val="00EE52BC"/>
    <w:rsid w:val="00EF07AA"/>
    <w:rsid w:val="00EF0BFB"/>
    <w:rsid w:val="00EF1033"/>
    <w:rsid w:val="00EF19FD"/>
    <w:rsid w:val="00EF28B2"/>
    <w:rsid w:val="00EF3690"/>
    <w:rsid w:val="00F02563"/>
    <w:rsid w:val="00F04594"/>
    <w:rsid w:val="00F10657"/>
    <w:rsid w:val="00F1122F"/>
    <w:rsid w:val="00F1243E"/>
    <w:rsid w:val="00F168A3"/>
    <w:rsid w:val="00F23CF9"/>
    <w:rsid w:val="00F43788"/>
    <w:rsid w:val="00F77E08"/>
    <w:rsid w:val="00F85BC5"/>
    <w:rsid w:val="00F910E0"/>
    <w:rsid w:val="00FA0662"/>
    <w:rsid w:val="00FC0361"/>
    <w:rsid w:val="00FD0F8B"/>
    <w:rsid w:val="00FF3F3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7DCC"/>
  <w15:chartTrackingRefBased/>
  <w15:docId w15:val="{D120F18B-6AF9-E746-8932-276B90AA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90DA3"/>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21C4"/>
    <w:rPr>
      <w:color w:val="0563C1" w:themeColor="hyperlink"/>
      <w:u w:val="single"/>
    </w:rPr>
  </w:style>
  <w:style w:type="character" w:styleId="NichtaufgelsteErwhnung">
    <w:name w:val="Unresolved Mention"/>
    <w:basedOn w:val="Absatz-Standardschriftart"/>
    <w:uiPriority w:val="99"/>
    <w:semiHidden/>
    <w:unhideWhenUsed/>
    <w:rsid w:val="006921C4"/>
    <w:rPr>
      <w:color w:val="605E5C"/>
      <w:shd w:val="clear" w:color="auto" w:fill="E1DFDD"/>
    </w:rPr>
  </w:style>
  <w:style w:type="character" w:styleId="Kommentarzeichen">
    <w:name w:val="annotation reference"/>
    <w:basedOn w:val="Absatz-Standardschriftart"/>
    <w:uiPriority w:val="99"/>
    <w:semiHidden/>
    <w:unhideWhenUsed/>
    <w:rsid w:val="00C2645B"/>
    <w:rPr>
      <w:sz w:val="16"/>
      <w:szCs w:val="16"/>
    </w:rPr>
  </w:style>
  <w:style w:type="paragraph" w:styleId="Kommentartext">
    <w:name w:val="annotation text"/>
    <w:basedOn w:val="Standard"/>
    <w:link w:val="KommentartextZchn"/>
    <w:uiPriority w:val="99"/>
    <w:semiHidden/>
    <w:unhideWhenUsed/>
    <w:rsid w:val="00C2645B"/>
    <w:rPr>
      <w:sz w:val="20"/>
      <w:szCs w:val="20"/>
    </w:rPr>
  </w:style>
  <w:style w:type="character" w:customStyle="1" w:styleId="KommentartextZchn">
    <w:name w:val="Kommentartext Zchn"/>
    <w:basedOn w:val="Absatz-Standardschriftart"/>
    <w:link w:val="Kommentartext"/>
    <w:uiPriority w:val="99"/>
    <w:semiHidden/>
    <w:rsid w:val="00C2645B"/>
    <w:rPr>
      <w:sz w:val="20"/>
      <w:szCs w:val="20"/>
    </w:rPr>
  </w:style>
  <w:style w:type="paragraph" w:styleId="Kommentarthema">
    <w:name w:val="annotation subject"/>
    <w:basedOn w:val="Kommentartext"/>
    <w:next w:val="Kommentartext"/>
    <w:link w:val="KommentarthemaZchn"/>
    <w:uiPriority w:val="99"/>
    <w:semiHidden/>
    <w:unhideWhenUsed/>
    <w:rsid w:val="00C2645B"/>
    <w:rPr>
      <w:b/>
      <w:bCs/>
    </w:rPr>
  </w:style>
  <w:style w:type="character" w:customStyle="1" w:styleId="KommentarthemaZchn">
    <w:name w:val="Kommentarthema Zchn"/>
    <w:basedOn w:val="KommentartextZchn"/>
    <w:link w:val="Kommentarthema"/>
    <w:uiPriority w:val="99"/>
    <w:semiHidden/>
    <w:rsid w:val="00C2645B"/>
    <w:rPr>
      <w:b/>
      <w:bCs/>
      <w:sz w:val="20"/>
      <w:szCs w:val="20"/>
    </w:rPr>
  </w:style>
  <w:style w:type="paragraph" w:styleId="berarbeitung">
    <w:name w:val="Revision"/>
    <w:hidden/>
    <w:uiPriority w:val="99"/>
    <w:semiHidden/>
    <w:rsid w:val="00C2645B"/>
  </w:style>
  <w:style w:type="character" w:customStyle="1" w:styleId="apple-converted-space">
    <w:name w:val="apple-converted-space"/>
    <w:basedOn w:val="Absatz-Standardschriftart"/>
    <w:rsid w:val="00A848B1"/>
  </w:style>
  <w:style w:type="paragraph" w:styleId="Kopfzeile">
    <w:name w:val="header"/>
    <w:basedOn w:val="Standard"/>
    <w:link w:val="KopfzeileZchn"/>
    <w:uiPriority w:val="99"/>
    <w:unhideWhenUsed/>
    <w:rsid w:val="0047010E"/>
    <w:pPr>
      <w:tabs>
        <w:tab w:val="center" w:pos="4536"/>
        <w:tab w:val="right" w:pos="9072"/>
      </w:tabs>
    </w:pPr>
  </w:style>
  <w:style w:type="character" w:customStyle="1" w:styleId="KopfzeileZchn">
    <w:name w:val="Kopfzeile Zchn"/>
    <w:basedOn w:val="Absatz-Standardschriftart"/>
    <w:link w:val="Kopfzeile"/>
    <w:uiPriority w:val="99"/>
    <w:rsid w:val="0047010E"/>
  </w:style>
  <w:style w:type="character" w:styleId="Seitenzahl">
    <w:name w:val="page number"/>
    <w:basedOn w:val="Absatz-Standardschriftart"/>
    <w:uiPriority w:val="99"/>
    <w:rsid w:val="0047010E"/>
    <w:rPr>
      <w:rFonts w:cs="Times New Roman"/>
    </w:rPr>
  </w:style>
  <w:style w:type="paragraph" w:styleId="Fuzeile">
    <w:name w:val="footer"/>
    <w:basedOn w:val="Standard"/>
    <w:link w:val="FuzeileZchn"/>
    <w:uiPriority w:val="99"/>
    <w:unhideWhenUsed/>
    <w:rsid w:val="0047010E"/>
    <w:pPr>
      <w:tabs>
        <w:tab w:val="center" w:pos="4536"/>
        <w:tab w:val="right" w:pos="9072"/>
      </w:tabs>
    </w:pPr>
  </w:style>
  <w:style w:type="character" w:customStyle="1" w:styleId="FuzeileZchn">
    <w:name w:val="Fußzeile Zchn"/>
    <w:basedOn w:val="Absatz-Standardschriftart"/>
    <w:link w:val="Fuzeile"/>
    <w:uiPriority w:val="99"/>
    <w:rsid w:val="0047010E"/>
  </w:style>
  <w:style w:type="character" w:customStyle="1" w:styleId="berschrift1Zchn">
    <w:name w:val="Überschrift 1 Zchn"/>
    <w:basedOn w:val="Absatz-Standardschriftart"/>
    <w:link w:val="berschrift1"/>
    <w:uiPriority w:val="9"/>
    <w:rsid w:val="00590DA3"/>
    <w:rPr>
      <w:rFonts w:ascii="Times New Roman" w:eastAsia="Times New Roman" w:hAnsi="Times New Roman" w:cs="Times New Roman"/>
      <w:b/>
      <w:bCs/>
      <w:kern w:val="36"/>
      <w:sz w:val="48"/>
      <w:szCs w:val="48"/>
      <w:lang w:eastAsia="zh-CN"/>
    </w:rPr>
  </w:style>
  <w:style w:type="paragraph" w:styleId="StandardWeb">
    <w:name w:val="Normal (Web)"/>
    <w:basedOn w:val="Standard"/>
    <w:uiPriority w:val="99"/>
    <w:semiHidden/>
    <w:unhideWhenUsed/>
    <w:rsid w:val="00590DA3"/>
    <w:pPr>
      <w:spacing w:before="100" w:beforeAutospacing="1" w:after="100" w:afterAutospacing="1"/>
    </w:pPr>
    <w:rPr>
      <w:rFonts w:ascii="Times New Roman" w:eastAsia="Times New Roman" w:hAnsi="Times New Roman" w:cs="Times New Roman"/>
      <w:lang w:eastAsia="zh-CN"/>
    </w:rPr>
  </w:style>
  <w:style w:type="character" w:customStyle="1" w:styleId="h1">
    <w:name w:val="h1"/>
    <w:basedOn w:val="Absatz-Standardschriftart"/>
    <w:rsid w:val="00590DA3"/>
  </w:style>
  <w:style w:type="paragraph" w:styleId="Sprechblasentext">
    <w:name w:val="Balloon Text"/>
    <w:basedOn w:val="Standard"/>
    <w:link w:val="SprechblasentextZchn"/>
    <w:uiPriority w:val="99"/>
    <w:semiHidden/>
    <w:unhideWhenUsed/>
    <w:rsid w:val="00C37FD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37FDC"/>
    <w:rPr>
      <w:rFonts w:ascii="Times New Roman" w:hAnsi="Times New Roman" w:cs="Times New Roman"/>
      <w:sz w:val="18"/>
      <w:szCs w:val="18"/>
    </w:rPr>
  </w:style>
  <w:style w:type="paragraph" w:styleId="Listenabsatz">
    <w:name w:val="List Paragraph"/>
    <w:basedOn w:val="Standard"/>
    <w:uiPriority w:val="34"/>
    <w:qFormat/>
    <w:rsid w:val="00931CAF"/>
    <w:pPr>
      <w:spacing w:before="100" w:beforeAutospacing="1" w:after="100" w:afterAutospacing="1"/>
    </w:pPr>
    <w:rPr>
      <w:rFonts w:ascii="Times New Roman" w:eastAsia="Times New Roman" w:hAnsi="Times New Roman" w:cs="Times New Roman"/>
      <w:lang w:eastAsia="zh-CN"/>
    </w:rPr>
  </w:style>
  <w:style w:type="character" w:styleId="BesuchterLink">
    <w:name w:val="FollowedHyperlink"/>
    <w:basedOn w:val="Absatz-Standardschriftart"/>
    <w:uiPriority w:val="99"/>
    <w:semiHidden/>
    <w:unhideWhenUsed/>
    <w:rsid w:val="00C261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8205">
      <w:bodyDiv w:val="1"/>
      <w:marLeft w:val="0"/>
      <w:marRight w:val="0"/>
      <w:marTop w:val="0"/>
      <w:marBottom w:val="0"/>
      <w:divBdr>
        <w:top w:val="none" w:sz="0" w:space="0" w:color="auto"/>
        <w:left w:val="none" w:sz="0" w:space="0" w:color="auto"/>
        <w:bottom w:val="none" w:sz="0" w:space="0" w:color="auto"/>
        <w:right w:val="none" w:sz="0" w:space="0" w:color="auto"/>
      </w:divBdr>
    </w:div>
    <w:div w:id="269776942">
      <w:bodyDiv w:val="1"/>
      <w:marLeft w:val="0"/>
      <w:marRight w:val="0"/>
      <w:marTop w:val="0"/>
      <w:marBottom w:val="0"/>
      <w:divBdr>
        <w:top w:val="none" w:sz="0" w:space="0" w:color="auto"/>
        <w:left w:val="none" w:sz="0" w:space="0" w:color="auto"/>
        <w:bottom w:val="none" w:sz="0" w:space="0" w:color="auto"/>
        <w:right w:val="none" w:sz="0" w:space="0" w:color="auto"/>
      </w:divBdr>
    </w:div>
    <w:div w:id="735710275">
      <w:bodyDiv w:val="1"/>
      <w:marLeft w:val="0"/>
      <w:marRight w:val="0"/>
      <w:marTop w:val="0"/>
      <w:marBottom w:val="0"/>
      <w:divBdr>
        <w:top w:val="none" w:sz="0" w:space="0" w:color="auto"/>
        <w:left w:val="none" w:sz="0" w:space="0" w:color="auto"/>
        <w:bottom w:val="none" w:sz="0" w:space="0" w:color="auto"/>
        <w:right w:val="none" w:sz="0" w:space="0" w:color="auto"/>
      </w:divBdr>
      <w:divsChild>
        <w:div w:id="771121694">
          <w:marLeft w:val="-225"/>
          <w:marRight w:val="-225"/>
          <w:marTop w:val="0"/>
          <w:marBottom w:val="0"/>
          <w:divBdr>
            <w:top w:val="none" w:sz="0" w:space="0" w:color="auto"/>
            <w:left w:val="none" w:sz="0" w:space="0" w:color="auto"/>
            <w:bottom w:val="none" w:sz="0" w:space="0" w:color="auto"/>
            <w:right w:val="none" w:sz="0" w:space="0" w:color="auto"/>
          </w:divBdr>
          <w:divsChild>
            <w:div w:id="1104543959">
              <w:marLeft w:val="0"/>
              <w:marRight w:val="0"/>
              <w:marTop w:val="0"/>
              <w:marBottom w:val="0"/>
              <w:divBdr>
                <w:top w:val="none" w:sz="0" w:space="0" w:color="auto"/>
                <w:left w:val="none" w:sz="0" w:space="0" w:color="auto"/>
                <w:bottom w:val="none" w:sz="0" w:space="0" w:color="auto"/>
                <w:right w:val="none" w:sz="0" w:space="0" w:color="auto"/>
              </w:divBdr>
              <w:divsChild>
                <w:div w:id="819074708">
                  <w:marLeft w:val="0"/>
                  <w:marRight w:val="0"/>
                  <w:marTop w:val="0"/>
                  <w:marBottom w:val="0"/>
                  <w:divBdr>
                    <w:top w:val="none" w:sz="0" w:space="0" w:color="auto"/>
                    <w:left w:val="none" w:sz="0" w:space="0" w:color="auto"/>
                    <w:bottom w:val="none" w:sz="0" w:space="0" w:color="auto"/>
                    <w:right w:val="none" w:sz="0" w:space="0" w:color="auto"/>
                  </w:divBdr>
                  <w:divsChild>
                    <w:div w:id="1991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21947">
      <w:bodyDiv w:val="1"/>
      <w:marLeft w:val="0"/>
      <w:marRight w:val="0"/>
      <w:marTop w:val="0"/>
      <w:marBottom w:val="0"/>
      <w:divBdr>
        <w:top w:val="none" w:sz="0" w:space="0" w:color="auto"/>
        <w:left w:val="none" w:sz="0" w:space="0" w:color="auto"/>
        <w:bottom w:val="none" w:sz="0" w:space="0" w:color="auto"/>
        <w:right w:val="none" w:sz="0" w:space="0" w:color="auto"/>
      </w:divBdr>
    </w:div>
    <w:div w:id="1121614395">
      <w:bodyDiv w:val="1"/>
      <w:marLeft w:val="0"/>
      <w:marRight w:val="0"/>
      <w:marTop w:val="0"/>
      <w:marBottom w:val="0"/>
      <w:divBdr>
        <w:top w:val="none" w:sz="0" w:space="0" w:color="auto"/>
        <w:left w:val="none" w:sz="0" w:space="0" w:color="auto"/>
        <w:bottom w:val="none" w:sz="0" w:space="0" w:color="auto"/>
        <w:right w:val="none" w:sz="0" w:space="0" w:color="auto"/>
      </w:divBdr>
    </w:div>
    <w:div w:id="1221862754">
      <w:bodyDiv w:val="1"/>
      <w:marLeft w:val="0"/>
      <w:marRight w:val="0"/>
      <w:marTop w:val="0"/>
      <w:marBottom w:val="0"/>
      <w:divBdr>
        <w:top w:val="none" w:sz="0" w:space="0" w:color="auto"/>
        <w:left w:val="none" w:sz="0" w:space="0" w:color="auto"/>
        <w:bottom w:val="none" w:sz="0" w:space="0" w:color="auto"/>
        <w:right w:val="none" w:sz="0" w:space="0" w:color="auto"/>
      </w:divBdr>
    </w:div>
    <w:div w:id="18198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prang@brandrevier.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ovoferm.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heike.verbeek@novoferm.d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novoferm.de/presse"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5432</Characters>
  <Application>Microsoft Office Word</Application>
  <DocSecurity>0</DocSecurity>
  <Lines>159</Lines>
  <Paragraphs>54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Novoferm</dc:creator>
  <cp:keywords/>
  <dc:description/>
  <cp:lastModifiedBy>Isabelle Sprang</cp:lastModifiedBy>
  <cp:revision>6</cp:revision>
  <cp:lastPrinted>2023-03-17T10:50:00Z</cp:lastPrinted>
  <dcterms:created xsi:type="dcterms:W3CDTF">2023-04-05T13:22:00Z</dcterms:created>
  <dcterms:modified xsi:type="dcterms:W3CDTF">2023-04-12T10:17:00Z</dcterms:modified>
  <cp:category/>
</cp:coreProperties>
</file>