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5A" w:rsidRDefault="00933C6F" w:rsidP="007A6EFA">
      <w:pPr>
        <w:ind w:left="57" w:right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Grenzenlos einsetzbar:</w:t>
      </w:r>
    </w:p>
    <w:p w:rsidR="00755FA3" w:rsidRPr="001620B7" w:rsidRDefault="00755FA3" w:rsidP="00755FA3">
      <w:pPr>
        <w:ind w:left="57" w:right="1418"/>
        <w:jc w:val="both"/>
        <w:rPr>
          <w:i/>
          <w:sz w:val="8"/>
          <w:szCs w:val="8"/>
        </w:rPr>
      </w:pPr>
    </w:p>
    <w:p w:rsidR="00933C6F" w:rsidRPr="00CC2B9C" w:rsidRDefault="00933C6F" w:rsidP="0073717B">
      <w:pPr>
        <w:ind w:left="57" w:right="1418"/>
        <w:jc w:val="both"/>
        <w:rPr>
          <w:b/>
          <w:i/>
          <w:sz w:val="28"/>
          <w:szCs w:val="28"/>
        </w:rPr>
      </w:pPr>
      <w:r w:rsidRPr="00CC2B9C">
        <w:rPr>
          <w:b/>
          <w:i/>
          <w:sz w:val="28"/>
          <w:szCs w:val="28"/>
        </w:rPr>
        <w:t xml:space="preserve">Novoferm präsentiert mit </w:t>
      </w:r>
      <w:proofErr w:type="spellStart"/>
      <w:r w:rsidRPr="00CC2B9C">
        <w:rPr>
          <w:b/>
          <w:i/>
          <w:sz w:val="28"/>
          <w:szCs w:val="28"/>
        </w:rPr>
        <w:t>NovoSlide</w:t>
      </w:r>
      <w:proofErr w:type="spellEnd"/>
      <w:r w:rsidRPr="00CC2B9C">
        <w:rPr>
          <w:b/>
          <w:i/>
          <w:sz w:val="28"/>
          <w:szCs w:val="28"/>
        </w:rPr>
        <w:t xml:space="preserve"> </w:t>
      </w:r>
      <w:proofErr w:type="spellStart"/>
      <w:r w:rsidRPr="00CC2B9C">
        <w:rPr>
          <w:b/>
          <w:i/>
          <w:sz w:val="28"/>
          <w:szCs w:val="28"/>
        </w:rPr>
        <w:t>Industry</w:t>
      </w:r>
      <w:proofErr w:type="spellEnd"/>
    </w:p>
    <w:p w:rsidR="0027115A" w:rsidRPr="00CC2B9C" w:rsidRDefault="00933C6F" w:rsidP="0073717B">
      <w:pPr>
        <w:ind w:left="57" w:right="1418"/>
        <w:jc w:val="both"/>
        <w:rPr>
          <w:b/>
          <w:i/>
          <w:sz w:val="28"/>
          <w:szCs w:val="28"/>
        </w:rPr>
      </w:pPr>
      <w:r w:rsidRPr="00CC2B9C">
        <w:rPr>
          <w:b/>
          <w:i/>
          <w:sz w:val="28"/>
          <w:szCs w:val="28"/>
        </w:rPr>
        <w:t>ein „europäisches“ Feuerschutzschiebetor</w:t>
      </w:r>
      <w:r w:rsidR="0027115A" w:rsidRPr="00CC2B9C">
        <w:rPr>
          <w:b/>
          <w:i/>
          <w:sz w:val="28"/>
          <w:szCs w:val="28"/>
        </w:rPr>
        <w:t xml:space="preserve"> </w:t>
      </w:r>
    </w:p>
    <w:p w:rsidR="00AE1D11" w:rsidRDefault="00AE1D11" w:rsidP="00AA399C">
      <w:pPr>
        <w:spacing w:line="312" w:lineRule="auto"/>
        <w:ind w:left="57" w:right="1417"/>
        <w:jc w:val="both"/>
        <w:rPr>
          <w:b/>
          <w:bCs/>
          <w:sz w:val="24"/>
          <w:szCs w:val="24"/>
        </w:rPr>
      </w:pPr>
    </w:p>
    <w:p w:rsidR="00F009A4" w:rsidRDefault="00AA399C" w:rsidP="003547CD">
      <w:pPr>
        <w:spacing w:line="312" w:lineRule="auto"/>
        <w:ind w:left="57" w:right="1417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5A6F3A">
        <w:rPr>
          <w:b/>
          <w:bCs/>
          <w:sz w:val="24"/>
          <w:szCs w:val="24"/>
        </w:rPr>
        <w:t>erth, im</w:t>
      </w:r>
      <w:r w:rsidRPr="005F1927">
        <w:rPr>
          <w:b/>
          <w:bCs/>
          <w:sz w:val="24"/>
          <w:szCs w:val="24"/>
        </w:rPr>
        <w:t xml:space="preserve"> </w:t>
      </w:r>
      <w:r w:rsidR="00F4116F">
        <w:rPr>
          <w:b/>
          <w:bCs/>
          <w:sz w:val="24"/>
          <w:szCs w:val="24"/>
        </w:rPr>
        <w:t>Januar</w:t>
      </w:r>
      <w:r w:rsidRPr="005F1927">
        <w:rPr>
          <w:b/>
          <w:bCs/>
          <w:sz w:val="24"/>
          <w:szCs w:val="24"/>
        </w:rPr>
        <w:t xml:space="preserve"> 201</w:t>
      </w:r>
      <w:r w:rsidR="00F4116F">
        <w:rPr>
          <w:b/>
          <w:bCs/>
          <w:sz w:val="24"/>
          <w:szCs w:val="24"/>
        </w:rPr>
        <w:t>9</w:t>
      </w:r>
      <w:r w:rsidRPr="00990D47">
        <w:rPr>
          <w:b/>
          <w:bCs/>
          <w:sz w:val="24"/>
          <w:szCs w:val="24"/>
        </w:rPr>
        <w:t xml:space="preserve">. </w:t>
      </w:r>
      <w:r w:rsidR="00F009A4">
        <w:rPr>
          <w:bCs/>
          <w:i/>
          <w:sz w:val="24"/>
          <w:szCs w:val="24"/>
        </w:rPr>
        <w:t>Die</w:t>
      </w:r>
      <w:r w:rsidR="00F009A4" w:rsidRPr="00F009A4">
        <w:rPr>
          <w:bCs/>
          <w:i/>
          <w:sz w:val="24"/>
          <w:szCs w:val="24"/>
        </w:rPr>
        <w:t xml:space="preserve"> Einführung der </w:t>
      </w:r>
      <w:r w:rsidR="004E1C6A">
        <w:rPr>
          <w:bCs/>
          <w:i/>
          <w:sz w:val="24"/>
          <w:szCs w:val="24"/>
        </w:rPr>
        <w:t xml:space="preserve">harmonisierten </w:t>
      </w:r>
      <w:r w:rsidR="00F009A4">
        <w:rPr>
          <w:bCs/>
          <w:i/>
          <w:sz w:val="24"/>
          <w:szCs w:val="24"/>
        </w:rPr>
        <w:t>e</w:t>
      </w:r>
      <w:r w:rsidR="00F009A4" w:rsidRPr="00F009A4">
        <w:rPr>
          <w:bCs/>
          <w:i/>
          <w:sz w:val="24"/>
          <w:szCs w:val="24"/>
        </w:rPr>
        <w:t xml:space="preserve">uropäischen Produktnormen </w:t>
      </w:r>
      <w:r w:rsidR="00F009A4">
        <w:rPr>
          <w:bCs/>
          <w:i/>
          <w:sz w:val="24"/>
          <w:szCs w:val="24"/>
        </w:rPr>
        <w:t>für</w:t>
      </w:r>
      <w:r w:rsidR="00F009A4" w:rsidRPr="00F009A4">
        <w:t xml:space="preserve"> </w:t>
      </w:r>
      <w:r w:rsidR="00F009A4" w:rsidRPr="00F009A4">
        <w:rPr>
          <w:bCs/>
          <w:i/>
          <w:sz w:val="24"/>
          <w:szCs w:val="24"/>
        </w:rPr>
        <w:t>Feuerschutzabschlüsse</w:t>
      </w:r>
      <w:r w:rsidR="00F009A4">
        <w:rPr>
          <w:bCs/>
          <w:i/>
          <w:sz w:val="24"/>
          <w:szCs w:val="24"/>
        </w:rPr>
        <w:t xml:space="preserve"> (</w:t>
      </w:r>
      <w:r w:rsidR="00F009A4" w:rsidRPr="00F009A4">
        <w:rPr>
          <w:bCs/>
          <w:i/>
          <w:sz w:val="24"/>
          <w:szCs w:val="24"/>
        </w:rPr>
        <w:t>EN 16034</w:t>
      </w:r>
      <w:r w:rsidR="00F009A4">
        <w:rPr>
          <w:bCs/>
          <w:i/>
          <w:sz w:val="24"/>
          <w:szCs w:val="24"/>
        </w:rPr>
        <w:t xml:space="preserve">) und für Tore </w:t>
      </w:r>
      <w:r w:rsidR="00F009A4" w:rsidRPr="00F009A4">
        <w:rPr>
          <w:bCs/>
          <w:i/>
          <w:sz w:val="24"/>
          <w:szCs w:val="24"/>
        </w:rPr>
        <w:t>(EN 13241)</w:t>
      </w:r>
      <w:r w:rsidR="00F009A4">
        <w:rPr>
          <w:bCs/>
          <w:i/>
          <w:sz w:val="24"/>
          <w:szCs w:val="24"/>
        </w:rPr>
        <w:t xml:space="preserve"> war ein </w:t>
      </w:r>
      <w:r w:rsidR="00D675AD">
        <w:rPr>
          <w:bCs/>
          <w:i/>
          <w:sz w:val="24"/>
          <w:szCs w:val="24"/>
        </w:rPr>
        <w:t>großer</w:t>
      </w:r>
      <w:r w:rsidR="00F009A4">
        <w:rPr>
          <w:bCs/>
          <w:i/>
          <w:sz w:val="24"/>
          <w:szCs w:val="24"/>
        </w:rPr>
        <w:t xml:space="preserve"> Schritt </w:t>
      </w:r>
      <w:r w:rsidR="00D675AD">
        <w:rPr>
          <w:bCs/>
          <w:i/>
          <w:sz w:val="24"/>
          <w:szCs w:val="24"/>
        </w:rPr>
        <w:t>zur</w:t>
      </w:r>
      <w:r w:rsidR="00F009A4">
        <w:rPr>
          <w:bCs/>
          <w:i/>
          <w:sz w:val="24"/>
          <w:szCs w:val="24"/>
        </w:rPr>
        <w:t xml:space="preserve"> weitere</w:t>
      </w:r>
      <w:r w:rsidR="00D675AD">
        <w:rPr>
          <w:bCs/>
          <w:i/>
          <w:sz w:val="24"/>
          <w:szCs w:val="24"/>
        </w:rPr>
        <w:t>n</w:t>
      </w:r>
      <w:r w:rsidR="00F009A4">
        <w:rPr>
          <w:bCs/>
          <w:i/>
          <w:sz w:val="24"/>
          <w:szCs w:val="24"/>
        </w:rPr>
        <w:t xml:space="preserve"> Harmonisierung des EU-Binnenmarktes. </w:t>
      </w:r>
      <w:r w:rsidR="004E1C6A">
        <w:rPr>
          <w:bCs/>
          <w:i/>
          <w:sz w:val="24"/>
          <w:szCs w:val="24"/>
        </w:rPr>
        <w:t>A</w:t>
      </w:r>
      <w:r w:rsidR="00F009A4">
        <w:rPr>
          <w:bCs/>
          <w:i/>
          <w:sz w:val="24"/>
          <w:szCs w:val="24"/>
        </w:rPr>
        <w:t>llerdings gibt es</w:t>
      </w:r>
      <w:r w:rsidR="004E1C6A">
        <w:rPr>
          <w:bCs/>
          <w:i/>
          <w:sz w:val="24"/>
          <w:szCs w:val="24"/>
        </w:rPr>
        <w:t xml:space="preserve"> auch weiterhin</w:t>
      </w:r>
      <w:r w:rsidR="00F009A4">
        <w:rPr>
          <w:bCs/>
          <w:i/>
          <w:sz w:val="24"/>
          <w:szCs w:val="24"/>
        </w:rPr>
        <w:t xml:space="preserve"> in den Mitgliedsstaaten </w:t>
      </w:r>
      <w:r w:rsidR="00D73997" w:rsidRPr="00D73997">
        <w:rPr>
          <w:bCs/>
          <w:i/>
          <w:sz w:val="24"/>
          <w:szCs w:val="24"/>
        </w:rPr>
        <w:t xml:space="preserve">unterschiedliche baurechtliche Anforderungen </w:t>
      </w:r>
      <w:r w:rsidR="00D73997">
        <w:rPr>
          <w:bCs/>
          <w:i/>
          <w:sz w:val="24"/>
          <w:szCs w:val="24"/>
        </w:rPr>
        <w:t xml:space="preserve">für den Brandschutz. Novoferm </w:t>
      </w:r>
      <w:r w:rsidR="00D675AD">
        <w:rPr>
          <w:bCs/>
          <w:i/>
          <w:sz w:val="24"/>
          <w:szCs w:val="24"/>
        </w:rPr>
        <w:t xml:space="preserve">bringt deshalb </w:t>
      </w:r>
      <w:r w:rsidR="00D73997">
        <w:rPr>
          <w:bCs/>
          <w:i/>
          <w:sz w:val="24"/>
          <w:szCs w:val="24"/>
        </w:rPr>
        <w:t>als einer der f</w:t>
      </w:r>
      <w:r w:rsidR="00D73997" w:rsidRPr="00D73997">
        <w:rPr>
          <w:bCs/>
          <w:i/>
          <w:sz w:val="24"/>
          <w:szCs w:val="24"/>
        </w:rPr>
        <w:t>ührende</w:t>
      </w:r>
      <w:r w:rsidR="00D73997">
        <w:rPr>
          <w:bCs/>
          <w:i/>
          <w:sz w:val="24"/>
          <w:szCs w:val="24"/>
        </w:rPr>
        <w:t>n</w:t>
      </w:r>
      <w:r w:rsidR="00D73997" w:rsidRPr="00D73997">
        <w:rPr>
          <w:bCs/>
          <w:i/>
          <w:sz w:val="24"/>
          <w:szCs w:val="24"/>
        </w:rPr>
        <w:t xml:space="preserve"> </w:t>
      </w:r>
      <w:r w:rsidR="005771DC">
        <w:rPr>
          <w:bCs/>
          <w:i/>
          <w:sz w:val="24"/>
          <w:szCs w:val="24"/>
        </w:rPr>
        <w:t xml:space="preserve">europäischen </w:t>
      </w:r>
      <w:r w:rsidR="00D73997" w:rsidRPr="00D73997">
        <w:rPr>
          <w:bCs/>
          <w:i/>
          <w:sz w:val="24"/>
          <w:szCs w:val="24"/>
        </w:rPr>
        <w:t>Systemanbieter von Türen, Toren, Zargen und Antrieben</w:t>
      </w:r>
      <w:r w:rsidR="00D73997">
        <w:rPr>
          <w:bCs/>
          <w:i/>
          <w:sz w:val="24"/>
          <w:szCs w:val="24"/>
        </w:rPr>
        <w:t xml:space="preserve"> eine neue Generation von</w:t>
      </w:r>
      <w:r w:rsidR="00D675AD">
        <w:rPr>
          <w:bCs/>
          <w:i/>
          <w:sz w:val="24"/>
          <w:szCs w:val="24"/>
        </w:rPr>
        <w:t xml:space="preserve"> </w:t>
      </w:r>
      <w:r w:rsidR="00D73997" w:rsidRPr="00D73997">
        <w:rPr>
          <w:bCs/>
          <w:i/>
          <w:sz w:val="24"/>
          <w:szCs w:val="24"/>
        </w:rPr>
        <w:t>Feuerschutzschiebetore</w:t>
      </w:r>
      <w:r w:rsidR="00D73997">
        <w:rPr>
          <w:bCs/>
          <w:i/>
          <w:sz w:val="24"/>
          <w:szCs w:val="24"/>
        </w:rPr>
        <w:t xml:space="preserve">n auf den Markt, </w:t>
      </w:r>
      <w:r w:rsidR="00FF6804">
        <w:rPr>
          <w:bCs/>
          <w:i/>
          <w:sz w:val="24"/>
          <w:szCs w:val="24"/>
        </w:rPr>
        <w:t>die d</w:t>
      </w:r>
      <w:r w:rsidR="00755FA3">
        <w:rPr>
          <w:bCs/>
          <w:i/>
          <w:sz w:val="24"/>
          <w:szCs w:val="24"/>
        </w:rPr>
        <w:t>i</w:t>
      </w:r>
      <w:r w:rsidR="00FF6804">
        <w:rPr>
          <w:bCs/>
          <w:i/>
          <w:sz w:val="24"/>
          <w:szCs w:val="24"/>
        </w:rPr>
        <w:t>e Vorgaben für alle</w:t>
      </w:r>
      <w:r w:rsidR="00D675AD">
        <w:rPr>
          <w:bCs/>
          <w:i/>
          <w:sz w:val="24"/>
          <w:szCs w:val="24"/>
        </w:rPr>
        <w:t xml:space="preserve"> </w:t>
      </w:r>
      <w:r w:rsidR="00FF6804" w:rsidRPr="00FF6804">
        <w:rPr>
          <w:bCs/>
          <w:i/>
          <w:sz w:val="24"/>
          <w:szCs w:val="24"/>
        </w:rPr>
        <w:t>gängigen europäischen Feuerwiderstandsklassen</w:t>
      </w:r>
      <w:r w:rsidR="00FF6804">
        <w:rPr>
          <w:bCs/>
          <w:i/>
          <w:sz w:val="24"/>
          <w:szCs w:val="24"/>
        </w:rPr>
        <w:t xml:space="preserve"> vollständig erfüllt. </w:t>
      </w:r>
      <w:r w:rsidR="004E1C6A">
        <w:rPr>
          <w:bCs/>
          <w:i/>
          <w:sz w:val="24"/>
          <w:szCs w:val="24"/>
        </w:rPr>
        <w:t>Voraussichtlich a</w:t>
      </w:r>
      <w:r w:rsidR="00FF6804">
        <w:rPr>
          <w:bCs/>
          <w:i/>
          <w:sz w:val="24"/>
          <w:szCs w:val="24"/>
        </w:rPr>
        <w:t xml:space="preserve">b Mitte 2019 ist das </w:t>
      </w:r>
      <w:r w:rsidR="00FF6804" w:rsidRPr="00FF6804">
        <w:rPr>
          <w:bCs/>
          <w:i/>
          <w:sz w:val="24"/>
          <w:szCs w:val="24"/>
        </w:rPr>
        <w:t>NovoSlide Industry</w:t>
      </w:r>
      <w:r w:rsidR="00FF6804">
        <w:rPr>
          <w:bCs/>
          <w:i/>
          <w:sz w:val="24"/>
          <w:szCs w:val="24"/>
        </w:rPr>
        <w:t xml:space="preserve"> europaweit verfügbar und kann </w:t>
      </w:r>
      <w:r w:rsidR="00FF6804" w:rsidRPr="00FF6804">
        <w:rPr>
          <w:bCs/>
          <w:i/>
          <w:sz w:val="24"/>
          <w:szCs w:val="24"/>
        </w:rPr>
        <w:t>als CE-gekennzeichnete</w:t>
      </w:r>
      <w:r w:rsidR="00FF6804">
        <w:rPr>
          <w:bCs/>
          <w:i/>
          <w:sz w:val="24"/>
          <w:szCs w:val="24"/>
        </w:rPr>
        <w:t>s</w:t>
      </w:r>
      <w:r w:rsidR="00FF6804" w:rsidRPr="00FF6804">
        <w:rPr>
          <w:bCs/>
          <w:i/>
          <w:sz w:val="24"/>
          <w:szCs w:val="24"/>
        </w:rPr>
        <w:t xml:space="preserve"> Bauelement verlässlich in ganz Europa eingesetzt werden</w:t>
      </w:r>
      <w:r w:rsidR="00FF6804">
        <w:rPr>
          <w:bCs/>
          <w:i/>
          <w:sz w:val="24"/>
          <w:szCs w:val="24"/>
        </w:rPr>
        <w:t>.</w:t>
      </w:r>
      <w:r w:rsidR="00D675AD">
        <w:rPr>
          <w:bCs/>
          <w:i/>
          <w:sz w:val="24"/>
          <w:szCs w:val="24"/>
        </w:rPr>
        <w:t xml:space="preserve"> </w:t>
      </w:r>
      <w:r w:rsidR="00FF6804">
        <w:rPr>
          <w:bCs/>
          <w:i/>
          <w:sz w:val="24"/>
          <w:szCs w:val="24"/>
        </w:rPr>
        <w:t xml:space="preserve">Dabei punktet das </w:t>
      </w:r>
      <w:r w:rsidR="00FF6804" w:rsidRPr="00FF6804">
        <w:rPr>
          <w:bCs/>
          <w:i/>
          <w:sz w:val="24"/>
          <w:szCs w:val="24"/>
        </w:rPr>
        <w:t>NovoSlide Industry</w:t>
      </w:r>
      <w:r w:rsidR="00FF6804">
        <w:rPr>
          <w:bCs/>
          <w:i/>
          <w:sz w:val="24"/>
          <w:szCs w:val="24"/>
        </w:rPr>
        <w:t xml:space="preserve"> zusätzlich durch die Novoferm übliche Vielfalt an Ausstattungs- und Montageoptionen.</w:t>
      </w:r>
    </w:p>
    <w:p w:rsidR="00FF6804" w:rsidRDefault="00FF6804" w:rsidP="003547CD">
      <w:pPr>
        <w:spacing w:line="312" w:lineRule="auto"/>
        <w:ind w:left="57" w:right="1417"/>
        <w:jc w:val="both"/>
        <w:rPr>
          <w:bCs/>
          <w:i/>
          <w:sz w:val="24"/>
          <w:szCs w:val="24"/>
        </w:rPr>
      </w:pPr>
    </w:p>
    <w:p w:rsidR="00BA57BE" w:rsidRDefault="00BA57BE" w:rsidP="00BA57BE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Wenn Unternehmen </w:t>
      </w:r>
      <w:r w:rsidR="00D675AD">
        <w:rPr>
          <w:bCs/>
          <w:sz w:val="24"/>
          <w:szCs w:val="24"/>
        </w:rPr>
        <w:t xml:space="preserve">z. B. </w:t>
      </w:r>
      <w:r>
        <w:rPr>
          <w:bCs/>
          <w:sz w:val="24"/>
          <w:szCs w:val="24"/>
        </w:rPr>
        <w:t xml:space="preserve">europaweit Industrieanlagen oder größere Gewerbeobjekte planen, sorgen landesspezifische Brandschutzanforderungen </w:t>
      </w:r>
      <w:r w:rsidRPr="0064755D">
        <w:rPr>
          <w:bCs/>
          <w:sz w:val="24"/>
          <w:szCs w:val="24"/>
        </w:rPr>
        <w:t>oft</w:t>
      </w:r>
      <w:r w:rsidR="006475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für zusätzlichen Aufwand. Das gleiche gilt für Betriebe, die Produkte und Dienstleistungen des Brandschutzes in verschiedenen Ländern anbieten: Mal müssen </w:t>
      </w:r>
      <w:proofErr w:type="spellStart"/>
      <w:r w:rsidRPr="00BA57BE">
        <w:rPr>
          <w:bCs/>
          <w:sz w:val="24"/>
          <w:szCs w:val="24"/>
        </w:rPr>
        <w:t>Feuerschutzschiebetore</w:t>
      </w:r>
      <w:proofErr w:type="spellEnd"/>
      <w:r>
        <w:rPr>
          <w:bCs/>
          <w:sz w:val="24"/>
          <w:szCs w:val="24"/>
        </w:rPr>
        <w:t xml:space="preserve"> Brandabschnitte verlässlich über 30 Minuten trennen, mal 60, 90 oder sogar 120 Minuten.</w:t>
      </w:r>
      <w:r w:rsidR="00D675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Mit dem </w:t>
      </w:r>
      <w:r w:rsidRPr="00BA57BE">
        <w:rPr>
          <w:bCs/>
          <w:sz w:val="24"/>
          <w:szCs w:val="24"/>
        </w:rPr>
        <w:t xml:space="preserve">NovoSlide Industry </w:t>
      </w:r>
      <w:r>
        <w:rPr>
          <w:bCs/>
          <w:sz w:val="24"/>
          <w:szCs w:val="24"/>
        </w:rPr>
        <w:t xml:space="preserve">hat Novoferm ein „europäisches </w:t>
      </w:r>
      <w:r w:rsidRPr="00BA57BE">
        <w:rPr>
          <w:bCs/>
          <w:sz w:val="24"/>
          <w:szCs w:val="24"/>
        </w:rPr>
        <w:t>Feuerschutzschiebetor</w:t>
      </w:r>
      <w:r>
        <w:rPr>
          <w:bCs/>
          <w:sz w:val="24"/>
          <w:szCs w:val="24"/>
        </w:rPr>
        <w:t>“ entwickelt, das alle in den verschiedenen EU-Staaten üblichen Zeitklassen erfüllt – von E</w:t>
      </w:r>
      <w:r w:rsidRPr="00BA57BE">
        <w:rPr>
          <w:bCs/>
          <w:sz w:val="24"/>
          <w:szCs w:val="24"/>
        </w:rPr>
        <w:t>I</w:t>
      </w:r>
      <w:r w:rsidR="00654766" w:rsidRPr="0042719C">
        <w:rPr>
          <w:rFonts w:ascii="Calibri" w:eastAsia="Calibri" w:hAnsi="Calibri"/>
          <w:sz w:val="24"/>
          <w:szCs w:val="24"/>
          <w:vertAlign w:val="subscript"/>
        </w:rPr>
        <w:t>2</w:t>
      </w:r>
      <w:r w:rsidRPr="00BA57BE">
        <w:rPr>
          <w:bCs/>
          <w:sz w:val="24"/>
          <w:szCs w:val="24"/>
        </w:rPr>
        <w:t xml:space="preserve"> 30</w:t>
      </w:r>
      <w:r>
        <w:rPr>
          <w:bCs/>
          <w:sz w:val="24"/>
          <w:szCs w:val="24"/>
        </w:rPr>
        <w:t xml:space="preserve"> über </w:t>
      </w:r>
      <w:r w:rsidRPr="00BA57BE">
        <w:rPr>
          <w:bCs/>
          <w:sz w:val="24"/>
          <w:szCs w:val="24"/>
        </w:rPr>
        <w:t>EI</w:t>
      </w:r>
      <w:r w:rsidR="00654766" w:rsidRPr="0042719C">
        <w:rPr>
          <w:rFonts w:ascii="Calibri" w:eastAsia="Calibri" w:hAnsi="Calibri"/>
          <w:sz w:val="24"/>
          <w:szCs w:val="24"/>
          <w:vertAlign w:val="subscript"/>
        </w:rPr>
        <w:t>2</w:t>
      </w:r>
      <w:r w:rsidRPr="00BA57BE">
        <w:rPr>
          <w:bCs/>
          <w:sz w:val="24"/>
          <w:szCs w:val="24"/>
        </w:rPr>
        <w:t xml:space="preserve"> 60</w:t>
      </w:r>
      <w:r>
        <w:rPr>
          <w:bCs/>
          <w:sz w:val="24"/>
          <w:szCs w:val="24"/>
        </w:rPr>
        <w:t xml:space="preserve"> und </w:t>
      </w:r>
      <w:r w:rsidRPr="00BA57BE">
        <w:rPr>
          <w:bCs/>
          <w:sz w:val="24"/>
          <w:szCs w:val="24"/>
        </w:rPr>
        <w:t>EI</w:t>
      </w:r>
      <w:r w:rsidR="00654766" w:rsidRPr="0042719C">
        <w:rPr>
          <w:rFonts w:ascii="Calibri" w:eastAsia="Calibri" w:hAnsi="Calibri"/>
          <w:sz w:val="24"/>
          <w:szCs w:val="24"/>
          <w:vertAlign w:val="subscript"/>
        </w:rPr>
        <w:t>2</w:t>
      </w:r>
      <w:r w:rsidRPr="00BA57BE">
        <w:rPr>
          <w:bCs/>
          <w:sz w:val="24"/>
          <w:szCs w:val="24"/>
        </w:rPr>
        <w:t xml:space="preserve"> 90 </w:t>
      </w:r>
      <w:r>
        <w:rPr>
          <w:bCs/>
          <w:sz w:val="24"/>
          <w:szCs w:val="24"/>
        </w:rPr>
        <w:t xml:space="preserve">bis zu </w:t>
      </w:r>
      <w:r w:rsidRPr="00BA57BE">
        <w:rPr>
          <w:bCs/>
          <w:sz w:val="24"/>
          <w:szCs w:val="24"/>
        </w:rPr>
        <w:t>EI</w:t>
      </w:r>
      <w:r w:rsidR="00654766" w:rsidRPr="0042719C">
        <w:rPr>
          <w:rFonts w:ascii="Calibri" w:eastAsia="Calibri" w:hAnsi="Calibri"/>
          <w:sz w:val="24"/>
          <w:szCs w:val="24"/>
          <w:vertAlign w:val="subscript"/>
        </w:rPr>
        <w:t>2</w:t>
      </w:r>
      <w:r w:rsidRPr="00BA57BE">
        <w:rPr>
          <w:bCs/>
          <w:sz w:val="24"/>
          <w:szCs w:val="24"/>
        </w:rPr>
        <w:t xml:space="preserve"> 120</w:t>
      </w:r>
      <w:r>
        <w:rPr>
          <w:bCs/>
          <w:sz w:val="24"/>
          <w:szCs w:val="24"/>
        </w:rPr>
        <w:t xml:space="preserve">. </w:t>
      </w:r>
      <w:r w:rsidR="00C551AC">
        <w:rPr>
          <w:bCs/>
          <w:sz w:val="24"/>
          <w:szCs w:val="24"/>
        </w:rPr>
        <w:t>Dabei entspricht das</w:t>
      </w:r>
      <w:r w:rsidR="00C551AC" w:rsidRPr="00C551AC">
        <w:t xml:space="preserve"> </w:t>
      </w:r>
      <w:r w:rsidR="00C551AC" w:rsidRPr="00C551AC">
        <w:rPr>
          <w:bCs/>
          <w:sz w:val="24"/>
          <w:szCs w:val="24"/>
        </w:rPr>
        <w:t>NovoSlide Industry</w:t>
      </w:r>
      <w:r w:rsidR="00C551AC">
        <w:rPr>
          <w:bCs/>
          <w:sz w:val="24"/>
          <w:szCs w:val="24"/>
        </w:rPr>
        <w:t xml:space="preserve"> selbstverständlich </w:t>
      </w:r>
      <w:r w:rsidR="00D675AD">
        <w:rPr>
          <w:bCs/>
          <w:sz w:val="24"/>
          <w:szCs w:val="24"/>
        </w:rPr>
        <w:t>den</w:t>
      </w:r>
      <w:r w:rsidR="00C551AC">
        <w:rPr>
          <w:bCs/>
          <w:sz w:val="24"/>
          <w:szCs w:val="24"/>
        </w:rPr>
        <w:t xml:space="preserve"> für Feuerschutzabschlüsse und für Tore geltenden europäischen </w:t>
      </w:r>
      <w:r w:rsidR="00C551AC" w:rsidRPr="00C551AC">
        <w:rPr>
          <w:bCs/>
          <w:sz w:val="24"/>
          <w:szCs w:val="24"/>
        </w:rPr>
        <w:t>Produktnormen EN 16034 und EN 13241</w:t>
      </w:r>
      <w:r w:rsidR="00C551AC">
        <w:rPr>
          <w:bCs/>
          <w:sz w:val="24"/>
          <w:szCs w:val="24"/>
        </w:rPr>
        <w:t>.</w:t>
      </w:r>
    </w:p>
    <w:p w:rsidR="001A13A3" w:rsidRDefault="001A13A3" w:rsidP="00BA57BE">
      <w:pPr>
        <w:spacing w:line="312" w:lineRule="auto"/>
        <w:ind w:left="57" w:right="1417"/>
        <w:jc w:val="both"/>
        <w:rPr>
          <w:bCs/>
          <w:sz w:val="24"/>
          <w:szCs w:val="24"/>
        </w:rPr>
      </w:pPr>
      <w:bookmarkStart w:id="0" w:name="_GoBack"/>
      <w:bookmarkEnd w:id="0"/>
    </w:p>
    <w:p w:rsidR="00FB1207" w:rsidRDefault="00C551AC" w:rsidP="001A13A3">
      <w:pPr>
        <w:spacing w:line="312" w:lineRule="auto"/>
        <w:ind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Das neue Schiebtor ist nicht nur </w:t>
      </w:r>
      <w:r w:rsidR="00D675AD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grenzenlos</w:t>
      </w:r>
      <w:r w:rsidR="00D675AD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 xml:space="preserve"> einsetzbar, es überzeugt auch </w:t>
      </w:r>
      <w:r w:rsidR="004E1C6A">
        <w:rPr>
          <w:bCs/>
          <w:sz w:val="24"/>
          <w:szCs w:val="24"/>
        </w:rPr>
        <w:t xml:space="preserve">durch </w:t>
      </w:r>
      <w:r>
        <w:rPr>
          <w:bCs/>
          <w:sz w:val="24"/>
          <w:szCs w:val="24"/>
        </w:rPr>
        <w:t xml:space="preserve">Verlässlichkeit, Extras und zahlreichen Optionen hinsichtlich Größe, Ausstattung und Montage. So </w:t>
      </w:r>
      <w:r w:rsidR="004E1C6A">
        <w:rPr>
          <w:bCs/>
          <w:sz w:val="24"/>
          <w:szCs w:val="24"/>
        </w:rPr>
        <w:t xml:space="preserve">wird </w:t>
      </w:r>
      <w:r>
        <w:rPr>
          <w:bCs/>
          <w:sz w:val="24"/>
          <w:szCs w:val="24"/>
        </w:rPr>
        <w:t xml:space="preserve">Novoferm das </w:t>
      </w:r>
      <w:proofErr w:type="spellStart"/>
      <w:r w:rsidRPr="00C551AC">
        <w:rPr>
          <w:bCs/>
          <w:sz w:val="24"/>
          <w:szCs w:val="24"/>
        </w:rPr>
        <w:t>NovoSlide</w:t>
      </w:r>
      <w:proofErr w:type="spellEnd"/>
      <w:r w:rsidRPr="00C551AC">
        <w:rPr>
          <w:bCs/>
          <w:sz w:val="24"/>
          <w:szCs w:val="24"/>
        </w:rPr>
        <w:t xml:space="preserve"> </w:t>
      </w:r>
      <w:proofErr w:type="spellStart"/>
      <w:r w:rsidRPr="00C551AC">
        <w:rPr>
          <w:bCs/>
          <w:sz w:val="24"/>
          <w:szCs w:val="24"/>
        </w:rPr>
        <w:t>Industry</w:t>
      </w:r>
      <w:proofErr w:type="spellEnd"/>
      <w:r>
        <w:rPr>
          <w:bCs/>
          <w:sz w:val="24"/>
          <w:szCs w:val="24"/>
        </w:rPr>
        <w:t xml:space="preserve"> </w:t>
      </w:r>
      <w:r w:rsidRPr="00C551AC">
        <w:rPr>
          <w:bCs/>
          <w:sz w:val="24"/>
          <w:szCs w:val="24"/>
        </w:rPr>
        <w:t xml:space="preserve">als </w:t>
      </w:r>
      <w:r w:rsidR="0064755D">
        <w:rPr>
          <w:bCs/>
          <w:sz w:val="24"/>
          <w:szCs w:val="24"/>
        </w:rPr>
        <w:t>ein</w:t>
      </w:r>
      <w:r w:rsidRPr="00C551AC">
        <w:rPr>
          <w:bCs/>
          <w:sz w:val="24"/>
          <w:szCs w:val="24"/>
        </w:rPr>
        <w:t xml:space="preserve">flügliges und zweiflügliges Tor </w:t>
      </w:r>
      <w:r w:rsidR="0064755D">
        <w:rPr>
          <w:bCs/>
          <w:sz w:val="24"/>
          <w:szCs w:val="24"/>
        </w:rPr>
        <w:t xml:space="preserve">wie auch </w:t>
      </w:r>
      <w:r>
        <w:rPr>
          <w:bCs/>
          <w:sz w:val="24"/>
          <w:szCs w:val="24"/>
        </w:rPr>
        <w:t xml:space="preserve"> </w:t>
      </w:r>
      <w:r w:rsidRPr="00C551AC">
        <w:rPr>
          <w:bCs/>
          <w:sz w:val="24"/>
          <w:szCs w:val="24"/>
        </w:rPr>
        <w:t>als Teleskoptor</w:t>
      </w:r>
      <w:r>
        <w:rPr>
          <w:bCs/>
          <w:sz w:val="24"/>
          <w:szCs w:val="24"/>
        </w:rPr>
        <w:t xml:space="preserve"> an</w:t>
      </w:r>
      <w:r w:rsidR="004E1C6A">
        <w:rPr>
          <w:bCs/>
          <w:sz w:val="24"/>
          <w:szCs w:val="24"/>
        </w:rPr>
        <w:t>bieten</w:t>
      </w:r>
      <w:r>
        <w:rPr>
          <w:bCs/>
          <w:sz w:val="24"/>
          <w:szCs w:val="24"/>
        </w:rPr>
        <w:t>,</w:t>
      </w:r>
      <w:r w:rsidR="00D675AD">
        <w:rPr>
          <w:bCs/>
          <w:sz w:val="24"/>
          <w:szCs w:val="24"/>
        </w:rPr>
        <w:t xml:space="preserve"> und zwar</w:t>
      </w:r>
      <w:r>
        <w:rPr>
          <w:bCs/>
          <w:sz w:val="24"/>
          <w:szCs w:val="24"/>
        </w:rPr>
        <w:t xml:space="preserve"> in Abmessungen </w:t>
      </w:r>
      <w:r w:rsidRPr="00C551AC">
        <w:rPr>
          <w:bCs/>
          <w:sz w:val="24"/>
          <w:szCs w:val="24"/>
        </w:rPr>
        <w:t xml:space="preserve">bis zu </w:t>
      </w:r>
      <w:r>
        <w:rPr>
          <w:bCs/>
          <w:sz w:val="24"/>
          <w:szCs w:val="24"/>
        </w:rPr>
        <w:t xml:space="preserve">einer Größe von </w:t>
      </w:r>
      <w:r w:rsidRPr="00C551AC">
        <w:rPr>
          <w:bCs/>
          <w:sz w:val="24"/>
          <w:szCs w:val="24"/>
        </w:rPr>
        <w:t>8.500 x 6.000</w:t>
      </w:r>
      <w:r w:rsidR="00654766">
        <w:rPr>
          <w:bCs/>
          <w:sz w:val="24"/>
          <w:szCs w:val="24"/>
        </w:rPr>
        <w:t xml:space="preserve"> </w:t>
      </w:r>
      <w:r w:rsidRPr="00C551AC">
        <w:rPr>
          <w:bCs/>
          <w:sz w:val="24"/>
          <w:szCs w:val="24"/>
        </w:rPr>
        <w:t>mm</w:t>
      </w:r>
      <w:r>
        <w:rPr>
          <w:bCs/>
          <w:sz w:val="24"/>
          <w:szCs w:val="24"/>
        </w:rPr>
        <w:t>.</w:t>
      </w:r>
      <w:r w:rsidR="00D675AD">
        <w:rPr>
          <w:bCs/>
          <w:sz w:val="24"/>
          <w:szCs w:val="24"/>
        </w:rPr>
        <w:t xml:space="preserve"> </w:t>
      </w:r>
      <w:r w:rsidR="00FB1207">
        <w:rPr>
          <w:bCs/>
          <w:sz w:val="24"/>
          <w:szCs w:val="24"/>
        </w:rPr>
        <w:t xml:space="preserve">Wegen dieser </w:t>
      </w:r>
      <w:r w:rsidR="00FB1207" w:rsidRPr="00FB1207">
        <w:rPr>
          <w:bCs/>
          <w:sz w:val="24"/>
          <w:szCs w:val="24"/>
        </w:rPr>
        <w:t xml:space="preserve">großen Dimensionen </w:t>
      </w:r>
      <w:r w:rsidR="004E1C6A">
        <w:rPr>
          <w:bCs/>
          <w:sz w:val="24"/>
          <w:szCs w:val="24"/>
        </w:rPr>
        <w:t xml:space="preserve">legt </w:t>
      </w:r>
      <w:r w:rsidR="00FB1207">
        <w:rPr>
          <w:bCs/>
          <w:sz w:val="24"/>
          <w:szCs w:val="24"/>
        </w:rPr>
        <w:t xml:space="preserve">Novoferm besonderen Wert auf </w:t>
      </w:r>
      <w:r w:rsidR="00FB1207" w:rsidRPr="00FB1207">
        <w:rPr>
          <w:bCs/>
          <w:sz w:val="24"/>
          <w:szCs w:val="24"/>
        </w:rPr>
        <w:t xml:space="preserve">Montagefreundlichkeit </w:t>
      </w:r>
      <w:r w:rsidR="00FB1207">
        <w:rPr>
          <w:bCs/>
          <w:sz w:val="24"/>
          <w:szCs w:val="24"/>
        </w:rPr>
        <w:t xml:space="preserve">und </w:t>
      </w:r>
      <w:r w:rsidR="004E1C6A">
        <w:rPr>
          <w:bCs/>
          <w:sz w:val="24"/>
          <w:szCs w:val="24"/>
        </w:rPr>
        <w:t xml:space="preserve">gutes </w:t>
      </w:r>
      <w:r w:rsidR="00FB1207" w:rsidRPr="00FB1207">
        <w:rPr>
          <w:bCs/>
          <w:sz w:val="24"/>
          <w:szCs w:val="24"/>
        </w:rPr>
        <w:t>Laufverhalten des Tores</w:t>
      </w:r>
      <w:r w:rsidR="00FB1207">
        <w:rPr>
          <w:bCs/>
          <w:sz w:val="24"/>
          <w:szCs w:val="24"/>
        </w:rPr>
        <w:t>. Eine s</w:t>
      </w:r>
      <w:r w:rsidR="00FB1207" w:rsidRPr="00FB1207">
        <w:rPr>
          <w:bCs/>
          <w:sz w:val="24"/>
          <w:szCs w:val="24"/>
        </w:rPr>
        <w:t>chwellenlose Schlupftür</w:t>
      </w:r>
      <w:r w:rsidR="0064755D">
        <w:rPr>
          <w:bCs/>
          <w:sz w:val="24"/>
          <w:szCs w:val="24"/>
        </w:rPr>
        <w:t xml:space="preserve"> gehört </w:t>
      </w:r>
      <w:r w:rsidR="00FB1207" w:rsidRPr="0064755D">
        <w:rPr>
          <w:bCs/>
          <w:sz w:val="24"/>
          <w:szCs w:val="24"/>
        </w:rPr>
        <w:t>zu den nützlichen Optionen</w:t>
      </w:r>
      <w:r w:rsidR="00FB1207">
        <w:rPr>
          <w:bCs/>
          <w:sz w:val="24"/>
          <w:szCs w:val="24"/>
        </w:rPr>
        <w:t xml:space="preserve"> des </w:t>
      </w:r>
      <w:r w:rsidR="00FB1207" w:rsidRPr="00FB1207">
        <w:rPr>
          <w:bCs/>
          <w:sz w:val="24"/>
          <w:szCs w:val="24"/>
        </w:rPr>
        <w:t>NovoSlide Industry</w:t>
      </w:r>
      <w:r w:rsidR="00FB1207">
        <w:rPr>
          <w:bCs/>
          <w:sz w:val="24"/>
          <w:szCs w:val="24"/>
        </w:rPr>
        <w:t>.</w:t>
      </w:r>
    </w:p>
    <w:p w:rsidR="00FB1207" w:rsidRDefault="00FB1207" w:rsidP="00FB1207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AA399C" w:rsidRDefault="00423C49" w:rsidP="00D675AD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Von </w:t>
      </w:r>
      <w:r w:rsidR="00E75D40" w:rsidRPr="00E75D40">
        <w:rPr>
          <w:bCs/>
          <w:sz w:val="24"/>
          <w:szCs w:val="24"/>
        </w:rPr>
        <w:t xml:space="preserve">diesen technischen </w:t>
      </w:r>
      <w:r w:rsidR="00FB1207">
        <w:rPr>
          <w:bCs/>
          <w:sz w:val="24"/>
          <w:szCs w:val="24"/>
        </w:rPr>
        <w:t xml:space="preserve">Spezifikationen </w:t>
      </w:r>
      <w:r w:rsidR="00D675AD">
        <w:rPr>
          <w:bCs/>
          <w:sz w:val="24"/>
          <w:szCs w:val="24"/>
        </w:rPr>
        <w:t xml:space="preserve">können </w:t>
      </w:r>
      <w:r>
        <w:rPr>
          <w:bCs/>
          <w:sz w:val="24"/>
          <w:szCs w:val="24"/>
        </w:rPr>
        <w:t>die Kunden weitgehend unabhängig von der Bauart der Wände oder anderen objektbezogen</w:t>
      </w:r>
      <w:r w:rsidR="00654766">
        <w:rPr>
          <w:bCs/>
          <w:sz w:val="24"/>
          <w:szCs w:val="24"/>
        </w:rPr>
        <w:t>en</w:t>
      </w:r>
      <w:r>
        <w:rPr>
          <w:bCs/>
          <w:sz w:val="24"/>
          <w:szCs w:val="24"/>
        </w:rPr>
        <w:t xml:space="preserve"> Bedingungen</w:t>
      </w:r>
      <w:r w:rsidR="00D675AD" w:rsidRPr="00D675AD">
        <w:rPr>
          <w:bCs/>
          <w:sz w:val="24"/>
          <w:szCs w:val="24"/>
        </w:rPr>
        <w:t xml:space="preserve"> </w:t>
      </w:r>
      <w:r w:rsidR="00D675AD">
        <w:rPr>
          <w:bCs/>
          <w:sz w:val="24"/>
          <w:szCs w:val="24"/>
        </w:rPr>
        <w:t>profitieren</w:t>
      </w:r>
      <w:r>
        <w:rPr>
          <w:bCs/>
          <w:sz w:val="24"/>
          <w:szCs w:val="24"/>
        </w:rPr>
        <w:t xml:space="preserve">. </w:t>
      </w:r>
      <w:r w:rsidRPr="00423C49">
        <w:rPr>
          <w:bCs/>
          <w:sz w:val="24"/>
          <w:szCs w:val="24"/>
        </w:rPr>
        <w:t xml:space="preserve">NovoSlide Industry </w:t>
      </w:r>
      <w:r>
        <w:rPr>
          <w:bCs/>
          <w:sz w:val="24"/>
          <w:szCs w:val="24"/>
        </w:rPr>
        <w:t xml:space="preserve">ist für die </w:t>
      </w:r>
      <w:r w:rsidRPr="0064755D">
        <w:rPr>
          <w:bCs/>
          <w:sz w:val="24"/>
          <w:szCs w:val="24"/>
        </w:rPr>
        <w:t>gängigen</w:t>
      </w:r>
      <w:r>
        <w:rPr>
          <w:bCs/>
          <w:sz w:val="24"/>
          <w:szCs w:val="24"/>
        </w:rPr>
        <w:t xml:space="preserve"> Montagearten ausgelegt und kann über die zahlreichen </w:t>
      </w:r>
      <w:r w:rsidRPr="00423C49">
        <w:rPr>
          <w:bCs/>
          <w:sz w:val="24"/>
          <w:szCs w:val="24"/>
        </w:rPr>
        <w:t>Ausstattungsvarianten</w:t>
      </w:r>
      <w:r>
        <w:rPr>
          <w:bCs/>
          <w:sz w:val="24"/>
          <w:szCs w:val="24"/>
        </w:rPr>
        <w:t xml:space="preserve"> an unterschiedliche Objektanforderungen angepasst werden. Dazu gehört natürlich auch ein </w:t>
      </w:r>
      <w:r w:rsidRPr="00E75D40">
        <w:rPr>
          <w:bCs/>
          <w:sz w:val="24"/>
          <w:szCs w:val="24"/>
        </w:rPr>
        <w:t>ansprechende</w:t>
      </w:r>
      <w:r>
        <w:rPr>
          <w:bCs/>
          <w:sz w:val="24"/>
          <w:szCs w:val="24"/>
        </w:rPr>
        <w:t>r</w:t>
      </w:r>
      <w:r w:rsidRPr="00E75D40">
        <w:rPr>
          <w:bCs/>
          <w:sz w:val="24"/>
          <w:szCs w:val="24"/>
        </w:rPr>
        <w:t xml:space="preserve"> Gesamteindruck</w:t>
      </w:r>
      <w:r>
        <w:rPr>
          <w:bCs/>
          <w:sz w:val="24"/>
          <w:szCs w:val="24"/>
        </w:rPr>
        <w:t>. Dafür steht z. B. die planebene</w:t>
      </w:r>
      <w:r w:rsidRPr="00E75D40">
        <w:rPr>
          <w:bCs/>
          <w:sz w:val="24"/>
          <w:szCs w:val="24"/>
        </w:rPr>
        <w:t xml:space="preserve"> Oberfläche</w:t>
      </w:r>
      <w:r w:rsidR="00E75D40" w:rsidRPr="00E75D40">
        <w:rPr>
          <w:bCs/>
          <w:sz w:val="24"/>
          <w:szCs w:val="24"/>
        </w:rPr>
        <w:t xml:space="preserve"> d</w:t>
      </w:r>
      <w:r w:rsidR="00D675AD">
        <w:rPr>
          <w:bCs/>
          <w:sz w:val="24"/>
          <w:szCs w:val="24"/>
        </w:rPr>
        <w:t>es</w:t>
      </w:r>
      <w:r w:rsidR="00E75D40" w:rsidRPr="00E75D40">
        <w:rPr>
          <w:bCs/>
          <w:sz w:val="24"/>
          <w:szCs w:val="24"/>
        </w:rPr>
        <w:t xml:space="preserve"> neue</w:t>
      </w:r>
      <w:r w:rsidR="00D675AD">
        <w:rPr>
          <w:bCs/>
          <w:sz w:val="24"/>
          <w:szCs w:val="24"/>
        </w:rPr>
        <w:t>n</w:t>
      </w:r>
      <w:r w:rsidR="00E75D40" w:rsidRPr="00E75D40">
        <w:rPr>
          <w:bCs/>
          <w:sz w:val="24"/>
          <w:szCs w:val="24"/>
        </w:rPr>
        <w:t xml:space="preserve"> Schiebtor</w:t>
      </w:r>
      <w:r w:rsidR="00D675AD">
        <w:rPr>
          <w:bCs/>
          <w:sz w:val="24"/>
          <w:szCs w:val="24"/>
        </w:rPr>
        <w:t xml:space="preserve">s, die in Kombination </w:t>
      </w:r>
      <w:r w:rsidR="00E75D40" w:rsidRPr="00E75D40">
        <w:rPr>
          <w:bCs/>
          <w:sz w:val="24"/>
          <w:szCs w:val="24"/>
        </w:rPr>
        <w:t>mit dem flächenbündige</w:t>
      </w:r>
      <w:r w:rsidR="00D675AD">
        <w:rPr>
          <w:bCs/>
          <w:sz w:val="24"/>
          <w:szCs w:val="24"/>
        </w:rPr>
        <w:t xml:space="preserve">n </w:t>
      </w:r>
      <w:r w:rsidR="00E75D40" w:rsidRPr="00E75D40">
        <w:rPr>
          <w:bCs/>
          <w:sz w:val="24"/>
          <w:szCs w:val="24"/>
        </w:rPr>
        <w:t xml:space="preserve">Design der Laufschienen- und der Gegengewichtsverkleidung </w:t>
      </w:r>
      <w:r w:rsidR="00D675AD">
        <w:rPr>
          <w:bCs/>
          <w:sz w:val="24"/>
          <w:szCs w:val="24"/>
        </w:rPr>
        <w:t xml:space="preserve">für </w:t>
      </w:r>
      <w:r w:rsidR="00E75D40" w:rsidRPr="00E75D40">
        <w:rPr>
          <w:bCs/>
          <w:sz w:val="24"/>
          <w:szCs w:val="24"/>
        </w:rPr>
        <w:t>ein</w:t>
      </w:r>
      <w:r w:rsidR="00D675AD">
        <w:rPr>
          <w:bCs/>
          <w:sz w:val="24"/>
          <w:szCs w:val="24"/>
        </w:rPr>
        <w:t xml:space="preserve"> attraktives und hochwertig anmutendes Design sorgt. </w:t>
      </w:r>
    </w:p>
    <w:p w:rsidR="00D675AD" w:rsidRDefault="00D675AD" w:rsidP="003F3E9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1A13A3" w:rsidRDefault="003A2186" w:rsidP="003F3E93">
      <w:pPr>
        <w:spacing w:line="312" w:lineRule="auto"/>
        <w:ind w:left="57" w:right="1417"/>
        <w:jc w:val="both"/>
        <w:rPr>
          <w:bCs/>
          <w:sz w:val="24"/>
          <w:szCs w:val="24"/>
        </w:rPr>
      </w:pPr>
      <w:r w:rsidRPr="003A2186">
        <w:rPr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2263140</wp:posOffset>
                </wp:positionH>
                <wp:positionV relativeFrom="paragraph">
                  <wp:posOffset>466090</wp:posOffset>
                </wp:positionV>
                <wp:extent cx="2838450" cy="124777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186" w:rsidRPr="003A2186" w:rsidRDefault="003A218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3A21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Das neue Novoferm Feuerschutzschiebetor </w:t>
                            </w:r>
                            <w:proofErr w:type="spellStart"/>
                            <w:r w:rsidRPr="003A2186">
                              <w:rPr>
                                <w:i/>
                                <w:sz w:val="20"/>
                                <w:szCs w:val="20"/>
                              </w:rPr>
                              <w:t>NovoSlide</w:t>
                            </w:r>
                            <w:proofErr w:type="spellEnd"/>
                            <w:r w:rsidRPr="003A21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A2186">
                              <w:rPr>
                                <w:i/>
                                <w:sz w:val="20"/>
                                <w:szCs w:val="20"/>
                              </w:rPr>
                              <w:t>Industry</w:t>
                            </w:r>
                            <w:proofErr w:type="spellEnd"/>
                            <w:r w:rsidRPr="003A21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ist insbesondere daraufhin entwickelt worden, die anspruchsvollen europäischen Produktstandards zu erfüllen. Somit kann es als CE-gekennzeichnetes Bauelement verlässlich in ganz Europa eingesetzt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78.2pt;margin-top:36.7pt;width:223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" stroked="f">
                <v:textbox>
                  <w:txbxContent>
                    <w:p w:rsidR="003A2186" w:rsidRPr="003A2186" w:rsidRDefault="003A218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3A2186">
                        <w:rPr>
                          <w:i/>
                          <w:sz w:val="20"/>
                          <w:szCs w:val="20"/>
                        </w:rPr>
                        <w:t xml:space="preserve">Das neue Novoferm Feuerschutzschiebetor </w:t>
                      </w:r>
                      <w:proofErr w:type="spellStart"/>
                      <w:r w:rsidRPr="003A2186">
                        <w:rPr>
                          <w:i/>
                          <w:sz w:val="20"/>
                          <w:szCs w:val="20"/>
                        </w:rPr>
                        <w:t>NovoSlide</w:t>
                      </w:r>
                      <w:proofErr w:type="spellEnd"/>
                      <w:r w:rsidRPr="003A218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A2186">
                        <w:rPr>
                          <w:i/>
                          <w:sz w:val="20"/>
                          <w:szCs w:val="20"/>
                        </w:rPr>
                        <w:t>Industry</w:t>
                      </w:r>
                      <w:proofErr w:type="spellEnd"/>
                      <w:r w:rsidRPr="003A2186">
                        <w:rPr>
                          <w:i/>
                          <w:sz w:val="20"/>
                          <w:szCs w:val="20"/>
                        </w:rPr>
                        <w:t xml:space="preserve"> ist insbesondere daraufhin entwickelt worden, die anspruchsvollen europäischen Produktstandards zu erfüllen. Somit kann es als CE-gekennzeichnetes Bauelement verlässlich in ganz Europa eingesetzt werden. </w:t>
                      </w:r>
                    </w:p>
                  </w:txbxContent>
                </v:textbox>
              </v:shape>
            </w:pict>
          </mc:Fallback>
        </mc:AlternateContent>
      </w:r>
      <w:r w:rsidR="001A13A3">
        <w:rPr>
          <w:noProof/>
          <w:lang w:eastAsia="de-DE"/>
        </w:rPr>
        <w:drawing>
          <wp:inline distT="0" distB="0" distL="0" distR="0" wp14:anchorId="07C6C1FA" wp14:editId="46EF6B12">
            <wp:extent cx="2173184" cy="141623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8278" cy="141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3A3" w:rsidRDefault="001A13A3" w:rsidP="003F3E93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D675AD" w:rsidRPr="003F3E93" w:rsidRDefault="00D675AD" w:rsidP="003F3E93">
      <w:pPr>
        <w:spacing w:line="312" w:lineRule="auto"/>
        <w:ind w:left="57" w:right="1417"/>
        <w:jc w:val="both"/>
        <w:rPr>
          <w:b/>
          <w:color w:val="000000" w:themeColor="text1"/>
          <w:sz w:val="24"/>
          <w:szCs w:val="24"/>
        </w:rPr>
      </w:pPr>
      <w:r w:rsidRPr="003F3E93">
        <w:rPr>
          <w:b/>
          <w:color w:val="000000" w:themeColor="text1"/>
          <w:sz w:val="24"/>
          <w:szCs w:val="24"/>
        </w:rPr>
        <w:t>Pressekontakt</w:t>
      </w:r>
    </w:p>
    <w:p w:rsidR="00D675AD" w:rsidRPr="001A13A3" w:rsidRDefault="00D675AD" w:rsidP="003F3E93">
      <w:pPr>
        <w:autoSpaceDE w:val="0"/>
        <w:autoSpaceDN w:val="0"/>
        <w:adjustRightInd w:val="0"/>
        <w:ind w:left="57" w:right="793"/>
        <w:jc w:val="both"/>
        <w:rPr>
          <w:i/>
          <w:color w:val="000000" w:themeColor="text1"/>
          <w:sz w:val="20"/>
          <w:szCs w:val="20"/>
        </w:rPr>
      </w:pP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3F3E93">
        <w:rPr>
          <w:color w:val="000000" w:themeColor="text1"/>
          <w:sz w:val="20"/>
          <w:szCs w:val="20"/>
        </w:rPr>
        <w:t>Novoferm Vertriebs GmbH</w:t>
      </w: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3F3E93">
        <w:rPr>
          <w:color w:val="000000" w:themeColor="text1"/>
          <w:sz w:val="20"/>
          <w:szCs w:val="20"/>
        </w:rPr>
        <w:t>Heike Verbeek</w:t>
      </w: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3F3E93">
        <w:rPr>
          <w:color w:val="000000" w:themeColor="text1"/>
          <w:sz w:val="20"/>
          <w:szCs w:val="20"/>
        </w:rPr>
        <w:t>Schüttensteiner Straße 26</w:t>
      </w: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3F3E93">
        <w:rPr>
          <w:color w:val="000000" w:themeColor="text1"/>
          <w:sz w:val="20"/>
          <w:szCs w:val="20"/>
        </w:rPr>
        <w:t>46419 Isselburg (Werth)</w:t>
      </w: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3F3E93">
        <w:rPr>
          <w:color w:val="000000" w:themeColor="text1"/>
          <w:sz w:val="20"/>
          <w:szCs w:val="20"/>
        </w:rPr>
        <w:t>Tel. (0 28 50) 9 10 -4 35</w:t>
      </w: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3F3E93">
        <w:rPr>
          <w:color w:val="000000" w:themeColor="text1"/>
          <w:sz w:val="20"/>
          <w:szCs w:val="20"/>
        </w:rPr>
        <w:t>heike.verbeek@novoferm.de</w:t>
      </w: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3F3E93">
        <w:rPr>
          <w:color w:val="000000" w:themeColor="text1"/>
          <w:sz w:val="20"/>
          <w:szCs w:val="20"/>
        </w:rPr>
        <w:t>www.novoferm.de</w:t>
      </w:r>
    </w:p>
    <w:p w:rsidR="00D675AD" w:rsidRPr="003F3E93" w:rsidRDefault="00D675AD" w:rsidP="003F3E93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</w:p>
    <w:p w:rsidR="00D675AD" w:rsidRPr="00225141" w:rsidRDefault="00D675AD" w:rsidP="001A13A3">
      <w:pPr>
        <w:autoSpaceDE w:val="0"/>
        <w:autoSpaceDN w:val="0"/>
        <w:adjustRightInd w:val="0"/>
        <w:ind w:left="57" w:right="793"/>
        <w:jc w:val="both"/>
        <w:rPr>
          <w:color w:val="000000" w:themeColor="text1"/>
        </w:rPr>
      </w:pPr>
      <w:r w:rsidRPr="003F3E93">
        <w:rPr>
          <w:color w:val="000000" w:themeColor="text1"/>
          <w:sz w:val="20"/>
          <w:szCs w:val="20"/>
        </w:rPr>
        <w:t>&gt; Abdr</w:t>
      </w:r>
      <w:r w:rsidR="001A13A3">
        <w:rPr>
          <w:color w:val="000000" w:themeColor="text1"/>
          <w:sz w:val="20"/>
          <w:szCs w:val="20"/>
        </w:rPr>
        <w:t>uck frei – Beleg erbeten – Foto</w:t>
      </w:r>
      <w:r w:rsidRPr="003F3E93">
        <w:rPr>
          <w:color w:val="000000" w:themeColor="text1"/>
          <w:sz w:val="20"/>
          <w:szCs w:val="20"/>
        </w:rPr>
        <w:t>: Novoferm &lt;</w:t>
      </w:r>
    </w:p>
    <w:sectPr w:rsidR="00D675AD" w:rsidRPr="00225141" w:rsidSect="00A81E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35B" w:rsidRDefault="0069135B">
      <w:r>
        <w:separator/>
      </w:r>
    </w:p>
  </w:endnote>
  <w:endnote w:type="continuationSeparator" w:id="0">
    <w:p w:rsidR="0069135B" w:rsidRDefault="006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A3" w:rsidRDefault="00755F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A3" w:rsidRPr="00755FA3" w:rsidRDefault="00755FA3" w:rsidP="00755FA3">
    <w:pPr>
      <w:pStyle w:val="Fuzeile"/>
      <w:rPr>
        <w:rFonts w:ascii="NewsGotT" w:hAnsi="NewsGotT" w:cs="Arial"/>
        <w:bCs/>
        <w:color w:val="000000"/>
        <w:sz w:val="16"/>
        <w:szCs w:val="16"/>
      </w:rPr>
    </w:pPr>
    <w:r w:rsidRPr="00755FA3"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Novoferm GmbH, </w:t>
    </w:r>
    <w:r w:rsidRPr="00755FA3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755FA3">
      <w:rPr>
        <w:rFonts w:ascii="NewsGotT" w:hAnsi="NewsGotT" w:cs="Arial"/>
        <w:bCs/>
        <w:color w:val="000000"/>
        <w:sz w:val="16"/>
        <w:szCs w:val="16"/>
      </w:rPr>
      <w:t>Isselburger</w:t>
    </w:r>
    <w:proofErr w:type="spellEnd"/>
    <w:r w:rsidRPr="00755FA3">
      <w:rPr>
        <w:rFonts w:ascii="NewsGotT" w:hAnsi="NewsGotT" w:cs="Arial"/>
        <w:bCs/>
        <w:color w:val="000000"/>
        <w:sz w:val="16"/>
        <w:szCs w:val="16"/>
      </w:rPr>
      <w:t xml:space="preserve"> Str. 31, D-46459 Rees</w:t>
    </w:r>
    <w:r w:rsidRPr="00755FA3">
      <w:rPr>
        <w:rFonts w:ascii="NewsGotT" w:hAnsi="NewsGotT" w:cs="Arial"/>
        <w:bCs/>
        <w:color w:val="000000"/>
        <w:sz w:val="16"/>
        <w:szCs w:val="16"/>
      </w:rPr>
      <w:br/>
      <w:t xml:space="preserve">                                             Tel.: 02850/910-0, Fax 02850/910-646, vertrieb@novoferm.de, www.novoferm.de</w:t>
    </w:r>
    <w:r w:rsidRPr="00755FA3">
      <w:rPr>
        <w:rFonts w:ascii="NewsGotT" w:hAnsi="NewsGotT" w:cs="Arial"/>
        <w:bCs/>
        <w:color w:val="000000"/>
        <w:sz w:val="16"/>
        <w:szCs w:val="16"/>
      </w:rPr>
      <w:br/>
      <w:t xml:space="preserve">                                                  vertreten durch den Geschäftsführer Herrn Rainer </w:t>
    </w:r>
    <w:proofErr w:type="spellStart"/>
    <w:r w:rsidRPr="00755FA3">
      <w:rPr>
        <w:rFonts w:ascii="NewsGotT" w:hAnsi="NewsGotT" w:cs="Arial"/>
        <w:bCs/>
        <w:color w:val="000000"/>
        <w:sz w:val="16"/>
        <w:szCs w:val="16"/>
      </w:rPr>
      <w:t>Schackmann</w:t>
    </w:r>
    <w:proofErr w:type="spellEnd"/>
    <w:r w:rsidRPr="00755FA3">
      <w:rPr>
        <w:rFonts w:ascii="NewsGotT" w:hAnsi="NewsGotT" w:cs="Arial"/>
        <w:bCs/>
        <w:color w:val="000000"/>
        <w:sz w:val="16"/>
        <w:szCs w:val="16"/>
      </w:rPr>
      <w:t>, Vorsitzender</w:t>
    </w:r>
  </w:p>
  <w:p w:rsidR="00E27B46" w:rsidRDefault="00CC2B9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A3" w:rsidRPr="00755FA3" w:rsidRDefault="00755FA3" w:rsidP="00755FA3">
    <w:pPr>
      <w:pStyle w:val="Fuzeile"/>
      <w:rPr>
        <w:rFonts w:ascii="NewsGotT" w:hAnsi="NewsGotT" w:cs="Arial"/>
        <w:bCs/>
        <w:color w:val="000000"/>
        <w:sz w:val="16"/>
        <w:szCs w:val="16"/>
      </w:rPr>
    </w:pPr>
    <w:r w:rsidRPr="00755FA3"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Novoferm GmbH, </w:t>
    </w:r>
    <w:r w:rsidRPr="00755FA3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755FA3">
      <w:rPr>
        <w:rFonts w:ascii="NewsGotT" w:hAnsi="NewsGotT" w:cs="Arial"/>
        <w:bCs/>
        <w:color w:val="000000"/>
        <w:sz w:val="16"/>
        <w:szCs w:val="16"/>
      </w:rPr>
      <w:t>Isselburger</w:t>
    </w:r>
    <w:proofErr w:type="spellEnd"/>
    <w:r w:rsidRPr="00755FA3">
      <w:rPr>
        <w:rFonts w:ascii="NewsGotT" w:hAnsi="NewsGotT" w:cs="Arial"/>
        <w:bCs/>
        <w:color w:val="000000"/>
        <w:sz w:val="16"/>
        <w:szCs w:val="16"/>
      </w:rPr>
      <w:t xml:space="preserve"> Str. 31, D-46459 Rees</w:t>
    </w:r>
    <w:r w:rsidRPr="00755FA3">
      <w:rPr>
        <w:rFonts w:ascii="NewsGotT" w:hAnsi="NewsGotT" w:cs="Arial"/>
        <w:bCs/>
        <w:color w:val="000000"/>
        <w:sz w:val="16"/>
        <w:szCs w:val="16"/>
      </w:rPr>
      <w:br/>
      <w:t xml:space="preserve">                                             Tel.: 02850/910-0, Fax 02850/910-646, vertrieb@novoferm.de, www.novoferm.de</w:t>
    </w:r>
    <w:r w:rsidRPr="00755FA3">
      <w:rPr>
        <w:rFonts w:ascii="NewsGotT" w:hAnsi="NewsGotT" w:cs="Arial"/>
        <w:bCs/>
        <w:color w:val="000000"/>
        <w:sz w:val="16"/>
        <w:szCs w:val="16"/>
      </w:rPr>
      <w:br/>
      <w:t xml:space="preserve">                                                  vertreten durch den Geschäftsführer Herrn Rainer </w:t>
    </w:r>
    <w:proofErr w:type="spellStart"/>
    <w:r w:rsidRPr="00755FA3">
      <w:rPr>
        <w:rFonts w:ascii="NewsGotT" w:hAnsi="NewsGotT" w:cs="Arial"/>
        <w:bCs/>
        <w:color w:val="000000"/>
        <w:sz w:val="16"/>
        <w:szCs w:val="16"/>
      </w:rPr>
      <w:t>Schackmann</w:t>
    </w:r>
    <w:proofErr w:type="spellEnd"/>
    <w:r w:rsidRPr="00755FA3">
      <w:rPr>
        <w:rFonts w:ascii="NewsGotT" w:hAnsi="NewsGotT" w:cs="Arial"/>
        <w:bCs/>
        <w:color w:val="000000"/>
        <w:sz w:val="16"/>
        <w:szCs w:val="16"/>
      </w:rPr>
      <w:t>, Vorsitzender</w:t>
    </w:r>
  </w:p>
  <w:p w:rsidR="00610620" w:rsidRPr="00755FA3" w:rsidRDefault="00CC2B9C" w:rsidP="00755F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35B" w:rsidRDefault="0069135B">
      <w:r>
        <w:separator/>
      </w:r>
    </w:p>
  </w:footnote>
  <w:footnote w:type="continuationSeparator" w:id="0">
    <w:p w:rsidR="0069135B" w:rsidRDefault="00691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A3" w:rsidRDefault="00755F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CC2B9C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CC2B9C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6965D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CC2B9C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CC2B9C" w:rsidP="00755FA3">
    <w:pPr>
      <w:pStyle w:val="Kopfzeile"/>
      <w:tabs>
        <w:tab w:val="clear" w:pos="4536"/>
        <w:tab w:val="clear" w:pos="9072"/>
        <w:tab w:val="left" w:pos="938"/>
      </w:tabs>
    </w:pPr>
  </w:p>
  <w:p w:rsidR="00A6094A" w:rsidRDefault="00CC2B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A3" w:rsidRPr="00755FA3" w:rsidRDefault="00755FA3" w:rsidP="00755FA3">
    <w:pPr>
      <w:pStyle w:val="Kopfzeile"/>
      <w:rPr>
        <w:rFonts w:cs="Times New Roman"/>
      </w:rPr>
    </w:pPr>
    <w:r w:rsidRPr="00755FA3">
      <w:rPr>
        <w:rFonts w:cs="Times New Roman"/>
      </w:rPr>
      <w:t xml:space="preserve">                                              </w:t>
    </w:r>
    <w:r w:rsidRPr="00755FA3">
      <w:rPr>
        <w:rFonts w:cs="Times New Roman"/>
        <w:noProof/>
        <w:lang w:eastAsia="de-DE"/>
      </w:rPr>
      <w:drawing>
        <wp:inline distT="0" distB="0" distL="0" distR="0" wp14:anchorId="78F4BE93" wp14:editId="60400570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5FA3" w:rsidRPr="00755FA3" w:rsidRDefault="00755FA3" w:rsidP="00755FA3">
    <w:pPr>
      <w:pStyle w:val="Kopfzeile"/>
      <w:jc w:val="center"/>
      <w:rPr>
        <w:rFonts w:cs="Times New Roman"/>
      </w:rPr>
    </w:pPr>
  </w:p>
  <w:p w:rsidR="00005880" w:rsidRDefault="00CC2B9C" w:rsidP="00005880">
    <w:pPr>
      <w:pStyle w:val="Kopfzeile"/>
      <w:rPr>
        <w:rStyle w:val="Seitenzahl"/>
      </w:rPr>
    </w:pPr>
  </w:p>
  <w:p w:rsidR="00005880" w:rsidRDefault="00CC2B9C" w:rsidP="00005880">
    <w:pPr>
      <w:pStyle w:val="Kopfzeile"/>
      <w:rPr>
        <w:rStyle w:val="Seitenzahl"/>
      </w:rPr>
    </w:pPr>
  </w:p>
  <w:p w:rsidR="00151AFA" w:rsidRDefault="00CC2B9C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990D47" w:rsidRDefault="006965D8">
    <w:pPr>
      <w:pStyle w:val="Kopfzeile"/>
      <w:rPr>
        <w:rStyle w:val="Seitenzahl"/>
        <w:b/>
        <w:sz w:val="32"/>
        <w:szCs w:val="32"/>
      </w:rPr>
    </w:pPr>
    <w:r w:rsidRPr="00990D47">
      <w:rPr>
        <w:rStyle w:val="Seitenzahl"/>
        <w:b/>
        <w:sz w:val="28"/>
        <w:szCs w:val="28"/>
      </w:rPr>
      <w:t>Presse</w:t>
    </w:r>
    <w:r>
      <w:rPr>
        <w:rStyle w:val="Seitenzahl"/>
        <w:b/>
        <w:sz w:val="28"/>
        <w:szCs w:val="28"/>
      </w:rPr>
      <w:t>mitteilung</w:t>
    </w:r>
  </w:p>
  <w:p w:rsidR="00A6094A" w:rsidRDefault="00CC2B9C">
    <w:pPr>
      <w:pStyle w:val="Kopfzeile"/>
      <w:rPr>
        <w:rStyle w:val="Seitenzahl"/>
      </w:rPr>
    </w:pPr>
  </w:p>
  <w:p w:rsidR="00A6094A" w:rsidRDefault="00CC2B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96B"/>
    <w:multiLevelType w:val="hybridMultilevel"/>
    <w:tmpl w:val="3A727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9C"/>
    <w:rsid w:val="00027A29"/>
    <w:rsid w:val="000360E3"/>
    <w:rsid w:val="000515E7"/>
    <w:rsid w:val="0008447F"/>
    <w:rsid w:val="000915F1"/>
    <w:rsid w:val="000D3511"/>
    <w:rsid w:val="00132C65"/>
    <w:rsid w:val="0013542A"/>
    <w:rsid w:val="00176ADF"/>
    <w:rsid w:val="001A13A3"/>
    <w:rsid w:val="001A2B44"/>
    <w:rsid w:val="001B5AF0"/>
    <w:rsid w:val="001B7180"/>
    <w:rsid w:val="001D05EF"/>
    <w:rsid w:val="00204F5B"/>
    <w:rsid w:val="00251D8C"/>
    <w:rsid w:val="002624A3"/>
    <w:rsid w:val="00266C21"/>
    <w:rsid w:val="00270F1A"/>
    <w:rsid w:val="0027115A"/>
    <w:rsid w:val="00282FC5"/>
    <w:rsid w:val="00284A88"/>
    <w:rsid w:val="0028642C"/>
    <w:rsid w:val="002B57EF"/>
    <w:rsid w:val="002D6968"/>
    <w:rsid w:val="002F2D7E"/>
    <w:rsid w:val="003507AF"/>
    <w:rsid w:val="003547CD"/>
    <w:rsid w:val="00391385"/>
    <w:rsid w:val="003957D4"/>
    <w:rsid w:val="003A0ECC"/>
    <w:rsid w:val="003A2186"/>
    <w:rsid w:val="003C687D"/>
    <w:rsid w:val="003D111B"/>
    <w:rsid w:val="003F3E93"/>
    <w:rsid w:val="003F5749"/>
    <w:rsid w:val="003F62BF"/>
    <w:rsid w:val="00401A1B"/>
    <w:rsid w:val="00416D55"/>
    <w:rsid w:val="00421E70"/>
    <w:rsid w:val="004234BE"/>
    <w:rsid w:val="00423C49"/>
    <w:rsid w:val="00424688"/>
    <w:rsid w:val="00431B1A"/>
    <w:rsid w:val="00434F27"/>
    <w:rsid w:val="00457D4B"/>
    <w:rsid w:val="00471F6B"/>
    <w:rsid w:val="00483DD1"/>
    <w:rsid w:val="00493D46"/>
    <w:rsid w:val="004D1EAA"/>
    <w:rsid w:val="004D57E8"/>
    <w:rsid w:val="004E1C6A"/>
    <w:rsid w:val="004F136F"/>
    <w:rsid w:val="004F24EF"/>
    <w:rsid w:val="00522E01"/>
    <w:rsid w:val="005302FD"/>
    <w:rsid w:val="00572741"/>
    <w:rsid w:val="005771DC"/>
    <w:rsid w:val="00587E1F"/>
    <w:rsid w:val="005A4FFD"/>
    <w:rsid w:val="005A6F3A"/>
    <w:rsid w:val="005D6A6F"/>
    <w:rsid w:val="00623E9C"/>
    <w:rsid w:val="0063639E"/>
    <w:rsid w:val="00643F5A"/>
    <w:rsid w:val="0064755D"/>
    <w:rsid w:val="00654766"/>
    <w:rsid w:val="0066488A"/>
    <w:rsid w:val="00673CAD"/>
    <w:rsid w:val="0069135B"/>
    <w:rsid w:val="006965D8"/>
    <w:rsid w:val="006A656C"/>
    <w:rsid w:val="006C254E"/>
    <w:rsid w:val="006C2ED7"/>
    <w:rsid w:val="006E19DA"/>
    <w:rsid w:val="006E2166"/>
    <w:rsid w:val="006E3E40"/>
    <w:rsid w:val="006F72BF"/>
    <w:rsid w:val="00700569"/>
    <w:rsid w:val="00721E61"/>
    <w:rsid w:val="00723071"/>
    <w:rsid w:val="0073717B"/>
    <w:rsid w:val="00747DE3"/>
    <w:rsid w:val="00752550"/>
    <w:rsid w:val="00755FA3"/>
    <w:rsid w:val="007A6EFA"/>
    <w:rsid w:val="008027CC"/>
    <w:rsid w:val="00806ADC"/>
    <w:rsid w:val="0083779E"/>
    <w:rsid w:val="00860484"/>
    <w:rsid w:val="008A4617"/>
    <w:rsid w:val="008B4A00"/>
    <w:rsid w:val="008C42B3"/>
    <w:rsid w:val="00907089"/>
    <w:rsid w:val="009114DA"/>
    <w:rsid w:val="00912DEE"/>
    <w:rsid w:val="00920D29"/>
    <w:rsid w:val="00925D19"/>
    <w:rsid w:val="00933C6F"/>
    <w:rsid w:val="00952B77"/>
    <w:rsid w:val="009601E1"/>
    <w:rsid w:val="00987BFE"/>
    <w:rsid w:val="00996D7D"/>
    <w:rsid w:val="009C0F8D"/>
    <w:rsid w:val="009C7638"/>
    <w:rsid w:val="00A0381F"/>
    <w:rsid w:val="00A109AE"/>
    <w:rsid w:val="00A428F5"/>
    <w:rsid w:val="00A54300"/>
    <w:rsid w:val="00A7615F"/>
    <w:rsid w:val="00A77598"/>
    <w:rsid w:val="00AA399C"/>
    <w:rsid w:val="00AB3264"/>
    <w:rsid w:val="00AB4A82"/>
    <w:rsid w:val="00AC7E0B"/>
    <w:rsid w:val="00AE1D11"/>
    <w:rsid w:val="00B1557B"/>
    <w:rsid w:val="00B25B7B"/>
    <w:rsid w:val="00B326AC"/>
    <w:rsid w:val="00B33C02"/>
    <w:rsid w:val="00B61C63"/>
    <w:rsid w:val="00B87EB3"/>
    <w:rsid w:val="00B9541E"/>
    <w:rsid w:val="00BA57BE"/>
    <w:rsid w:val="00BC5206"/>
    <w:rsid w:val="00BC6D0D"/>
    <w:rsid w:val="00C05FD9"/>
    <w:rsid w:val="00C078E7"/>
    <w:rsid w:val="00C14BC5"/>
    <w:rsid w:val="00C551AC"/>
    <w:rsid w:val="00C65D2F"/>
    <w:rsid w:val="00C90564"/>
    <w:rsid w:val="00C90A9B"/>
    <w:rsid w:val="00CA265C"/>
    <w:rsid w:val="00CA3D0D"/>
    <w:rsid w:val="00CC2B9C"/>
    <w:rsid w:val="00CC3F5E"/>
    <w:rsid w:val="00CF6D69"/>
    <w:rsid w:val="00D0105B"/>
    <w:rsid w:val="00D24050"/>
    <w:rsid w:val="00D26978"/>
    <w:rsid w:val="00D675AD"/>
    <w:rsid w:val="00D73997"/>
    <w:rsid w:val="00DA1E26"/>
    <w:rsid w:val="00DA7F64"/>
    <w:rsid w:val="00DB7473"/>
    <w:rsid w:val="00DC04BD"/>
    <w:rsid w:val="00DD7A5B"/>
    <w:rsid w:val="00E213C4"/>
    <w:rsid w:val="00E60935"/>
    <w:rsid w:val="00E75D40"/>
    <w:rsid w:val="00EB4261"/>
    <w:rsid w:val="00ED73AC"/>
    <w:rsid w:val="00EE224E"/>
    <w:rsid w:val="00F009A4"/>
    <w:rsid w:val="00F05172"/>
    <w:rsid w:val="00F1180B"/>
    <w:rsid w:val="00F4116F"/>
    <w:rsid w:val="00F41E65"/>
    <w:rsid w:val="00F6786B"/>
    <w:rsid w:val="00FB1207"/>
    <w:rsid w:val="00FD6A51"/>
    <w:rsid w:val="00FD7BD3"/>
    <w:rsid w:val="00FF113C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99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90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A399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99C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2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2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2BF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arbeitung">
    <w:name w:val="Revision"/>
    <w:hidden/>
    <w:uiPriority w:val="99"/>
    <w:semiHidden/>
    <w:rsid w:val="00643F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A7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99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90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A399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99C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2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2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2BF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arbeitung">
    <w:name w:val="Revision"/>
    <w:hidden/>
    <w:uiPriority w:val="99"/>
    <w:semiHidden/>
    <w:rsid w:val="00643F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A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0A5F-FEB7-43F7-808F-5F532523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Heike.Verbeek@novoferm.de</dc:creator>
  <cp:lastModifiedBy>Verbeek, Heike</cp:lastModifiedBy>
  <cp:revision>8</cp:revision>
  <cp:lastPrinted>2018-12-19T09:22:00Z</cp:lastPrinted>
  <dcterms:created xsi:type="dcterms:W3CDTF">2018-12-19T09:32:00Z</dcterms:created>
  <dcterms:modified xsi:type="dcterms:W3CDTF">2019-01-08T14:21:00Z</dcterms:modified>
</cp:coreProperties>
</file>