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2361B" w14:textId="77777777" w:rsidR="00B128BA" w:rsidRPr="00007DB8" w:rsidRDefault="00B128BA" w:rsidP="00B128BA">
      <w:pPr>
        <w:autoSpaceDE w:val="0"/>
        <w:autoSpaceDN w:val="0"/>
        <w:adjustRightInd w:val="0"/>
        <w:spacing w:line="276" w:lineRule="auto"/>
        <w:ind w:left="2124" w:firstLine="708"/>
        <w:rPr>
          <w:rFonts w:ascii="Arial" w:eastAsia="Calibri" w:hAnsi="Arial" w:cs="Arial"/>
          <w:color w:val="101010"/>
          <w:sz w:val="22"/>
          <w:szCs w:val="22"/>
          <w:shd w:val="clear" w:color="auto" w:fill="FFFFFF"/>
        </w:rPr>
      </w:pPr>
      <w:r w:rsidRPr="00007DB8">
        <w:rPr>
          <w:rFonts w:ascii="Arial" w:eastAsia="Calibri" w:hAnsi="Arial" w:cs="Arial"/>
          <w:b/>
          <w:bCs/>
          <w:noProof/>
          <w:color w:val="000000"/>
          <w:szCs w:val="20"/>
        </w:rPr>
        <w:drawing>
          <wp:inline distT="0" distB="0" distL="0" distR="0" wp14:anchorId="308CCCCC" wp14:editId="24997A50">
            <wp:extent cx="2241131" cy="751840"/>
            <wp:effectExtent l="0" t="0" r="0" b="0"/>
            <wp:docPr id="325628546" name="Grafik 325628546"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4" cstate="email">
                      <a:extLst>
                        <a:ext uri="{28A0092B-C50C-407E-A947-70E740481C1C}">
                          <a14:useLocalDpi xmlns:a14="http://schemas.microsoft.com/office/drawing/2010/main"/>
                        </a:ext>
                      </a:extLst>
                    </a:blip>
                    <a:stretch>
                      <a:fillRect/>
                    </a:stretch>
                  </pic:blipFill>
                  <pic:spPr>
                    <a:xfrm>
                      <a:off x="0" y="0"/>
                      <a:ext cx="2248209" cy="754214"/>
                    </a:xfrm>
                    <a:prstGeom prst="rect">
                      <a:avLst/>
                    </a:prstGeom>
                  </pic:spPr>
                </pic:pic>
              </a:graphicData>
            </a:graphic>
          </wp:inline>
        </w:drawing>
      </w:r>
    </w:p>
    <w:p w14:paraId="538290C2" w14:textId="77777777" w:rsidR="00B128BA" w:rsidRPr="00007DB8" w:rsidRDefault="00B128BA" w:rsidP="00B128BA">
      <w:pPr>
        <w:tabs>
          <w:tab w:val="center" w:pos="4536"/>
          <w:tab w:val="right" w:pos="9072"/>
        </w:tabs>
        <w:spacing w:line="276" w:lineRule="auto"/>
        <w:rPr>
          <w:rFonts w:ascii="Aptos" w:eastAsia="Aptos" w:hAnsi="Aptos" w:cs="Times New Roman"/>
        </w:rPr>
      </w:pPr>
    </w:p>
    <w:p w14:paraId="52F85258" w14:textId="77777777" w:rsidR="00B128BA" w:rsidRPr="00007DB8" w:rsidRDefault="00B128BA" w:rsidP="00B128BA">
      <w:pPr>
        <w:tabs>
          <w:tab w:val="center" w:pos="4536"/>
          <w:tab w:val="right" w:pos="9072"/>
        </w:tabs>
        <w:spacing w:line="276" w:lineRule="auto"/>
        <w:rPr>
          <w:rFonts w:ascii="Arial" w:eastAsia="Aptos" w:hAnsi="Arial" w:cs="Arial"/>
          <w:b/>
          <w:sz w:val="28"/>
          <w:szCs w:val="28"/>
        </w:rPr>
      </w:pPr>
    </w:p>
    <w:p w14:paraId="1B7BDB14" w14:textId="77777777" w:rsidR="00B128BA" w:rsidRPr="00013C46" w:rsidRDefault="00B128BA" w:rsidP="00B128BA">
      <w:pPr>
        <w:autoSpaceDE w:val="0"/>
        <w:autoSpaceDN w:val="0"/>
        <w:adjustRightInd w:val="0"/>
        <w:spacing w:line="276" w:lineRule="auto"/>
        <w:rPr>
          <w:rFonts w:ascii="Arial" w:eastAsia="Calibri" w:hAnsi="Arial" w:cs="Arial"/>
          <w:bCs/>
          <w:color w:val="000000"/>
          <w:sz w:val="32"/>
          <w:szCs w:val="32"/>
        </w:rPr>
      </w:pPr>
      <w:r w:rsidRPr="00013C46">
        <w:rPr>
          <w:rFonts w:ascii="Arial" w:eastAsia="Calibri" w:hAnsi="Arial" w:cs="Arial"/>
          <w:bCs/>
          <w:color w:val="000000"/>
          <w:sz w:val="32"/>
          <w:szCs w:val="32"/>
        </w:rPr>
        <w:t xml:space="preserve">Pressemitteilung </w:t>
      </w:r>
    </w:p>
    <w:p w14:paraId="485FE1D0" w14:textId="050BFB39" w:rsidR="00B128BA" w:rsidRPr="00B128BA" w:rsidRDefault="00B128BA" w:rsidP="00B128BA">
      <w:pPr>
        <w:tabs>
          <w:tab w:val="center" w:pos="4536"/>
          <w:tab w:val="right" w:pos="9072"/>
        </w:tabs>
        <w:spacing w:line="276" w:lineRule="auto"/>
        <w:rPr>
          <w:rFonts w:ascii="Arial" w:eastAsia="Aptos" w:hAnsi="Arial" w:cs="Arial"/>
          <w:bCs/>
          <w:color w:val="000000"/>
        </w:rPr>
      </w:pPr>
      <w:r>
        <w:rPr>
          <w:rFonts w:ascii="Arial" w:eastAsia="Aptos" w:hAnsi="Arial" w:cs="Arial"/>
          <w:color w:val="000000"/>
        </w:rPr>
        <w:t>April</w:t>
      </w:r>
      <w:r w:rsidRPr="00013C46">
        <w:rPr>
          <w:rFonts w:ascii="Arial" w:eastAsia="Aptos" w:hAnsi="Arial" w:cs="Arial"/>
          <w:color w:val="000000"/>
        </w:rPr>
        <w:t xml:space="preserve"> 2025</w:t>
      </w:r>
    </w:p>
    <w:p w14:paraId="097CF9E2" w14:textId="77777777" w:rsidR="00EA4E7F" w:rsidRPr="001E2E0A" w:rsidRDefault="00EA4E7F" w:rsidP="00EA4E7F">
      <w:pPr>
        <w:spacing w:line="360" w:lineRule="auto"/>
        <w:rPr>
          <w:rFonts w:ascii="Arial" w:hAnsi="Arial" w:cs="Arial"/>
          <w:sz w:val="22"/>
          <w:szCs w:val="22"/>
        </w:rPr>
      </w:pPr>
    </w:p>
    <w:p w14:paraId="1A8B1797" w14:textId="4DDAEE34" w:rsidR="00EA4E7F" w:rsidRPr="00BE08B8" w:rsidRDefault="00776329" w:rsidP="00EA4E7F">
      <w:pPr>
        <w:spacing w:line="360" w:lineRule="auto"/>
        <w:rPr>
          <w:rFonts w:ascii="Arial" w:hAnsi="Arial" w:cs="Arial"/>
          <w:b/>
          <w:bCs/>
          <w:sz w:val="28"/>
          <w:szCs w:val="28"/>
        </w:rPr>
      </w:pPr>
      <w:r>
        <w:rPr>
          <w:rFonts w:ascii="Arial" w:hAnsi="Arial" w:cs="Arial"/>
          <w:b/>
          <w:bCs/>
          <w:sz w:val="28"/>
          <w:szCs w:val="28"/>
        </w:rPr>
        <w:t xml:space="preserve">Durchdachte </w:t>
      </w:r>
      <w:r w:rsidR="00EA4E7F">
        <w:rPr>
          <w:rFonts w:ascii="Arial" w:hAnsi="Arial" w:cs="Arial"/>
          <w:b/>
          <w:bCs/>
          <w:sz w:val="28"/>
          <w:szCs w:val="28"/>
        </w:rPr>
        <w:t>Novoferm-</w:t>
      </w:r>
      <w:r w:rsidR="00EA4E7F" w:rsidRPr="00BE08B8">
        <w:rPr>
          <w:rFonts w:ascii="Arial" w:hAnsi="Arial" w:cs="Arial"/>
          <w:b/>
          <w:bCs/>
          <w:sz w:val="28"/>
          <w:szCs w:val="28"/>
        </w:rPr>
        <w:t>Stahlrahmentüren für den Innenbereich</w:t>
      </w:r>
    </w:p>
    <w:p w14:paraId="6514B014" w14:textId="77777777" w:rsidR="00EA4E7F" w:rsidRPr="001E2E0A" w:rsidRDefault="00EA4E7F" w:rsidP="00EA4E7F">
      <w:pPr>
        <w:spacing w:line="360" w:lineRule="auto"/>
        <w:rPr>
          <w:rFonts w:ascii="Arial" w:hAnsi="Arial" w:cs="Arial"/>
          <w:sz w:val="22"/>
          <w:szCs w:val="22"/>
        </w:rPr>
      </w:pPr>
    </w:p>
    <w:p w14:paraId="65B3E041" w14:textId="54B7124E" w:rsidR="00EA4E7F" w:rsidRPr="001E2E0A" w:rsidRDefault="008F5B04" w:rsidP="00EA4E7F">
      <w:pPr>
        <w:spacing w:line="360" w:lineRule="auto"/>
        <w:rPr>
          <w:rFonts w:ascii="Arial" w:hAnsi="Arial" w:cs="Arial"/>
          <w:b/>
          <w:bCs/>
          <w:sz w:val="22"/>
          <w:szCs w:val="22"/>
        </w:rPr>
      </w:pPr>
      <w:r w:rsidRPr="001E2E0A">
        <w:rPr>
          <w:rFonts w:ascii="Arial" w:hAnsi="Arial" w:cs="Arial"/>
          <w:b/>
          <w:bCs/>
          <w:sz w:val="22"/>
          <w:szCs w:val="22"/>
        </w:rPr>
        <w:t>NovoFire</w:t>
      </w:r>
      <w:r>
        <w:rPr>
          <w:rFonts w:ascii="Arial" w:hAnsi="Arial" w:cs="Arial"/>
          <w:b/>
          <w:bCs/>
          <w:sz w:val="22"/>
          <w:szCs w:val="22"/>
        </w:rPr>
        <w:t xml:space="preserve"> </w:t>
      </w:r>
      <w:r w:rsidRPr="001E2E0A">
        <w:rPr>
          <w:rFonts w:ascii="Arial" w:hAnsi="Arial" w:cs="Arial"/>
          <w:b/>
          <w:bCs/>
          <w:sz w:val="22"/>
          <w:szCs w:val="22"/>
        </w:rPr>
        <w:t xml:space="preserve">Steel </w:t>
      </w:r>
      <w:r w:rsidR="00EA4E7F" w:rsidRPr="001E2E0A">
        <w:rPr>
          <w:rFonts w:ascii="Arial" w:hAnsi="Arial" w:cs="Arial"/>
          <w:b/>
          <w:bCs/>
          <w:sz w:val="22"/>
          <w:szCs w:val="22"/>
        </w:rPr>
        <w:t>mit wartungsfreiem Anschweißband / Hohe Designqualität für den anspruchsvollen Objektbau / Transparente Brandschutztür</w:t>
      </w:r>
      <w:r w:rsidR="00EA4E7F">
        <w:rPr>
          <w:rFonts w:ascii="Arial" w:hAnsi="Arial" w:cs="Arial"/>
          <w:b/>
          <w:bCs/>
          <w:sz w:val="22"/>
          <w:szCs w:val="22"/>
        </w:rPr>
        <w:t>en</w:t>
      </w:r>
      <w:r w:rsidR="00EA4E7F" w:rsidRPr="001E2E0A">
        <w:rPr>
          <w:rFonts w:ascii="Arial" w:hAnsi="Arial" w:cs="Arial"/>
          <w:b/>
          <w:bCs/>
          <w:sz w:val="22"/>
          <w:szCs w:val="22"/>
        </w:rPr>
        <w:t xml:space="preserve"> mit vielen Möglichkeiten</w:t>
      </w:r>
    </w:p>
    <w:p w14:paraId="40AF1A85" w14:textId="77777777" w:rsidR="00EA4E7F" w:rsidRPr="001E2E0A" w:rsidRDefault="00EA4E7F" w:rsidP="00EA4E7F">
      <w:pPr>
        <w:spacing w:line="360" w:lineRule="auto"/>
        <w:rPr>
          <w:rFonts w:ascii="Arial" w:hAnsi="Arial" w:cs="Arial"/>
          <w:sz w:val="22"/>
          <w:szCs w:val="22"/>
        </w:rPr>
      </w:pPr>
    </w:p>
    <w:p w14:paraId="1899324A" w14:textId="37F1C7BD" w:rsidR="00EA4E7F" w:rsidRPr="001E2E0A" w:rsidRDefault="00EA4E7F" w:rsidP="00EA4E7F">
      <w:pPr>
        <w:spacing w:line="360" w:lineRule="auto"/>
        <w:rPr>
          <w:rFonts w:ascii="Arial" w:hAnsi="Arial" w:cs="Arial"/>
          <w:sz w:val="22"/>
          <w:szCs w:val="22"/>
        </w:rPr>
      </w:pPr>
      <w:r w:rsidRPr="00785F39">
        <w:rPr>
          <w:rFonts w:ascii="Arial" w:eastAsia="Times New Roman" w:hAnsi="Arial" w:cs="Arial"/>
          <w:color w:val="000000" w:themeColor="text1"/>
          <w:sz w:val="22"/>
          <w:szCs w:val="22"/>
          <w:lang w:eastAsia="de-DE"/>
        </w:rPr>
        <w:t xml:space="preserve">Bei </w:t>
      </w:r>
      <w:r w:rsidR="000221B8">
        <w:rPr>
          <w:rFonts w:ascii="Arial" w:eastAsia="Times New Roman" w:hAnsi="Arial" w:cs="Arial"/>
          <w:color w:val="000000" w:themeColor="text1"/>
          <w:sz w:val="22"/>
          <w:szCs w:val="22"/>
          <w:lang w:eastAsia="de-DE"/>
        </w:rPr>
        <w:t>hohen</w:t>
      </w:r>
      <w:r w:rsidR="000221B8" w:rsidRPr="00785F39">
        <w:rPr>
          <w:rFonts w:ascii="Arial" w:eastAsia="Times New Roman" w:hAnsi="Arial" w:cs="Arial"/>
          <w:color w:val="000000" w:themeColor="text1"/>
          <w:sz w:val="22"/>
          <w:szCs w:val="22"/>
          <w:lang w:eastAsia="de-DE"/>
        </w:rPr>
        <w:t xml:space="preserve"> </w:t>
      </w:r>
      <w:r w:rsidRPr="00785F39">
        <w:rPr>
          <w:rFonts w:ascii="Arial" w:eastAsia="Times New Roman" w:hAnsi="Arial" w:cs="Arial"/>
          <w:color w:val="000000" w:themeColor="text1"/>
          <w:sz w:val="22"/>
          <w:szCs w:val="22"/>
          <w:lang w:eastAsia="de-DE"/>
        </w:rPr>
        <w:t xml:space="preserve">Anforderungen an Gebäudesicherheit und </w:t>
      </w:r>
      <w:r w:rsidR="00C47DB2">
        <w:rPr>
          <w:rFonts w:ascii="Arial" w:eastAsia="Times New Roman" w:hAnsi="Arial" w:cs="Arial"/>
          <w:color w:val="000000" w:themeColor="text1"/>
          <w:sz w:val="22"/>
          <w:szCs w:val="22"/>
          <w:lang w:eastAsia="de-DE"/>
        </w:rPr>
        <w:t xml:space="preserve">architektonische Gestaltung </w:t>
      </w:r>
      <w:r w:rsidRPr="00785F39">
        <w:rPr>
          <w:rFonts w:ascii="Arial" w:eastAsia="Times New Roman" w:hAnsi="Arial" w:cs="Arial"/>
          <w:color w:val="000000" w:themeColor="text1"/>
          <w:sz w:val="22"/>
          <w:szCs w:val="22"/>
          <w:lang w:eastAsia="de-DE"/>
        </w:rPr>
        <w:t xml:space="preserve">sind Rohrrahmentüren aufgrund ihrer Robustheit und </w:t>
      </w:r>
      <w:r w:rsidR="000221B8">
        <w:rPr>
          <w:rFonts w:ascii="Arial" w:eastAsia="Times New Roman" w:hAnsi="Arial" w:cs="Arial"/>
          <w:color w:val="000000" w:themeColor="text1"/>
          <w:sz w:val="22"/>
          <w:szCs w:val="22"/>
          <w:lang w:eastAsia="de-DE"/>
        </w:rPr>
        <w:t>eleganten Optik</w:t>
      </w:r>
      <w:r w:rsidR="000221B8" w:rsidRPr="00785F39">
        <w:rPr>
          <w:rFonts w:ascii="Arial" w:eastAsia="Times New Roman" w:hAnsi="Arial" w:cs="Arial"/>
          <w:color w:val="000000" w:themeColor="text1"/>
          <w:sz w:val="22"/>
          <w:szCs w:val="22"/>
          <w:lang w:eastAsia="de-DE"/>
        </w:rPr>
        <w:t xml:space="preserve"> </w:t>
      </w:r>
      <w:r w:rsidRPr="0096598B">
        <w:rPr>
          <w:rFonts w:ascii="Arial" w:eastAsia="Times New Roman" w:hAnsi="Arial" w:cs="Arial"/>
          <w:color w:val="000000" w:themeColor="text1"/>
          <w:sz w:val="22"/>
          <w:szCs w:val="22"/>
          <w:lang w:eastAsia="de-DE"/>
        </w:rPr>
        <w:t xml:space="preserve">oft </w:t>
      </w:r>
      <w:r w:rsidRPr="00785F39">
        <w:rPr>
          <w:rFonts w:ascii="Arial" w:eastAsia="Times New Roman" w:hAnsi="Arial" w:cs="Arial"/>
          <w:color w:val="000000" w:themeColor="text1"/>
          <w:sz w:val="22"/>
          <w:szCs w:val="22"/>
          <w:lang w:eastAsia="de-DE"/>
        </w:rPr>
        <w:t>erste Wahl.</w:t>
      </w:r>
      <w:r>
        <w:rPr>
          <w:rFonts w:ascii="Arial" w:eastAsia="Times New Roman" w:hAnsi="Arial" w:cs="Arial"/>
          <w:color w:val="000000" w:themeColor="text1"/>
          <w:sz w:val="22"/>
          <w:szCs w:val="22"/>
          <w:lang w:eastAsia="de-DE"/>
        </w:rPr>
        <w:t xml:space="preserve"> </w:t>
      </w:r>
      <w:r w:rsidRPr="001E2E0A">
        <w:rPr>
          <w:rFonts w:ascii="Arial" w:eastAsia="Times New Roman" w:hAnsi="Arial" w:cs="Arial"/>
          <w:color w:val="000000" w:themeColor="text1"/>
          <w:sz w:val="22"/>
          <w:szCs w:val="22"/>
          <w:lang w:eastAsia="de-DE"/>
        </w:rPr>
        <w:t xml:space="preserve">Novoferm </w:t>
      </w:r>
      <w:r w:rsidR="000221B8">
        <w:rPr>
          <w:rFonts w:ascii="Arial" w:eastAsia="Times New Roman" w:hAnsi="Arial" w:cs="Arial"/>
          <w:color w:val="000000" w:themeColor="text1"/>
          <w:sz w:val="22"/>
          <w:szCs w:val="22"/>
          <w:lang w:eastAsia="de-DE"/>
        </w:rPr>
        <w:t>erweitert</w:t>
      </w:r>
      <w:r w:rsidR="000221B8" w:rsidRPr="001E2E0A">
        <w:rPr>
          <w:rFonts w:ascii="Arial" w:eastAsia="Times New Roman" w:hAnsi="Arial" w:cs="Arial"/>
          <w:color w:val="000000" w:themeColor="text1"/>
          <w:sz w:val="22"/>
          <w:szCs w:val="22"/>
          <w:lang w:eastAsia="de-DE"/>
        </w:rPr>
        <w:t xml:space="preserve"> </w:t>
      </w:r>
      <w:r w:rsidRPr="001E2E0A">
        <w:rPr>
          <w:rFonts w:ascii="Arial" w:eastAsia="Times New Roman" w:hAnsi="Arial" w:cs="Arial"/>
          <w:color w:val="000000" w:themeColor="text1"/>
          <w:sz w:val="22"/>
          <w:szCs w:val="22"/>
          <w:lang w:eastAsia="de-DE"/>
        </w:rPr>
        <w:t xml:space="preserve">sein </w:t>
      </w:r>
      <w:r w:rsidR="000221B8">
        <w:rPr>
          <w:rFonts w:ascii="Arial" w:eastAsia="Times New Roman" w:hAnsi="Arial" w:cs="Arial"/>
          <w:color w:val="000000" w:themeColor="text1"/>
          <w:sz w:val="22"/>
          <w:szCs w:val="22"/>
          <w:lang w:eastAsia="de-DE"/>
        </w:rPr>
        <w:t>Sortiment in diesem Bereich</w:t>
      </w:r>
      <w:r w:rsidRPr="001E2E0A">
        <w:rPr>
          <w:rFonts w:ascii="Arial" w:eastAsia="Times New Roman" w:hAnsi="Arial" w:cs="Arial"/>
          <w:color w:val="000000" w:themeColor="text1"/>
          <w:sz w:val="22"/>
          <w:szCs w:val="22"/>
          <w:lang w:eastAsia="de-DE"/>
        </w:rPr>
        <w:t xml:space="preserve"> </w:t>
      </w:r>
      <w:r w:rsidR="000221B8">
        <w:rPr>
          <w:rFonts w:ascii="Arial" w:eastAsia="Times New Roman" w:hAnsi="Arial" w:cs="Arial"/>
          <w:color w:val="000000" w:themeColor="text1"/>
          <w:sz w:val="22"/>
          <w:szCs w:val="22"/>
          <w:lang w:eastAsia="de-DE"/>
        </w:rPr>
        <w:t xml:space="preserve">kontinuierlich und hat es zuletzt </w:t>
      </w:r>
      <w:r w:rsidRPr="001E2E0A">
        <w:rPr>
          <w:rFonts w:ascii="Arial" w:eastAsia="Times New Roman" w:hAnsi="Arial" w:cs="Arial"/>
          <w:color w:val="000000" w:themeColor="text1"/>
          <w:sz w:val="22"/>
          <w:szCs w:val="22"/>
          <w:lang w:eastAsia="de-DE"/>
        </w:rPr>
        <w:t>um die Stahlrahmentüren NovoFire Steel</w:t>
      </w:r>
      <w:r w:rsidR="000221B8">
        <w:rPr>
          <w:rFonts w:ascii="Arial" w:eastAsia="Times New Roman" w:hAnsi="Arial" w:cs="Arial"/>
          <w:color w:val="000000" w:themeColor="text1"/>
          <w:sz w:val="22"/>
          <w:szCs w:val="22"/>
          <w:lang w:eastAsia="de-DE"/>
        </w:rPr>
        <w:t xml:space="preserve"> ergänzt</w:t>
      </w:r>
      <w:r w:rsidRPr="001E2E0A">
        <w:rPr>
          <w:rFonts w:ascii="Arial" w:eastAsia="Times New Roman" w:hAnsi="Arial" w:cs="Arial"/>
          <w:color w:val="000000" w:themeColor="text1"/>
          <w:sz w:val="22"/>
          <w:szCs w:val="22"/>
          <w:lang w:eastAsia="de-DE"/>
        </w:rPr>
        <w:t xml:space="preserve">. Das Rauch- und Brandschutzsystem aus Stahl punktet mit einer Feuerwiderstandsdauer </w:t>
      </w:r>
      <w:r>
        <w:rPr>
          <w:rFonts w:ascii="Arial" w:eastAsia="Times New Roman" w:hAnsi="Arial" w:cs="Arial"/>
          <w:color w:val="000000" w:themeColor="text1"/>
          <w:sz w:val="22"/>
          <w:szCs w:val="22"/>
          <w:lang w:eastAsia="de-DE"/>
        </w:rPr>
        <w:t xml:space="preserve">von 30 Minuten </w:t>
      </w:r>
      <w:r w:rsidRPr="001E2E0A">
        <w:rPr>
          <w:rFonts w:ascii="Arial" w:eastAsia="Times New Roman" w:hAnsi="Arial" w:cs="Arial"/>
          <w:color w:val="000000" w:themeColor="text1"/>
          <w:sz w:val="22"/>
          <w:szCs w:val="22"/>
          <w:lang w:eastAsia="de-DE"/>
        </w:rPr>
        <w:t xml:space="preserve">und bietet gleichzeitig eine </w:t>
      </w:r>
      <w:r w:rsidR="00C47DB2">
        <w:rPr>
          <w:rFonts w:ascii="Arial" w:eastAsia="Times New Roman" w:hAnsi="Arial" w:cs="Arial"/>
          <w:color w:val="000000" w:themeColor="text1"/>
          <w:sz w:val="22"/>
          <w:szCs w:val="22"/>
          <w:lang w:eastAsia="de-DE"/>
        </w:rPr>
        <w:t>ästhetisch</w:t>
      </w:r>
      <w:r w:rsidR="00C47DB2" w:rsidRPr="001E2E0A">
        <w:rPr>
          <w:rFonts w:ascii="Arial" w:eastAsia="Times New Roman" w:hAnsi="Arial" w:cs="Arial"/>
          <w:color w:val="000000" w:themeColor="text1"/>
          <w:sz w:val="22"/>
          <w:szCs w:val="22"/>
          <w:lang w:eastAsia="de-DE"/>
        </w:rPr>
        <w:t xml:space="preserve"> </w:t>
      </w:r>
      <w:r w:rsidRPr="001E2E0A">
        <w:rPr>
          <w:rFonts w:ascii="Arial" w:eastAsia="Times New Roman" w:hAnsi="Arial" w:cs="Arial"/>
          <w:color w:val="000000" w:themeColor="text1"/>
          <w:sz w:val="22"/>
          <w:szCs w:val="22"/>
          <w:lang w:eastAsia="de-DE"/>
        </w:rPr>
        <w:t xml:space="preserve">anspruchsvolle Lösung für den Objektbau. Die Türen </w:t>
      </w:r>
      <w:r w:rsidRPr="001E2E0A">
        <w:rPr>
          <w:rFonts w:ascii="Arial" w:hAnsi="Arial" w:cs="Arial"/>
          <w:sz w:val="22"/>
          <w:szCs w:val="22"/>
        </w:rPr>
        <w:t xml:space="preserve">basieren auf einem Baukastensystem, das in der </w:t>
      </w:r>
      <w:r w:rsidR="00C47DB2">
        <w:rPr>
          <w:rFonts w:ascii="Arial" w:hAnsi="Arial" w:cs="Arial"/>
          <w:sz w:val="22"/>
          <w:szCs w:val="22"/>
        </w:rPr>
        <w:t xml:space="preserve">aktuellen </w:t>
      </w:r>
      <w:r w:rsidRPr="001E2E0A">
        <w:rPr>
          <w:rFonts w:ascii="Arial" w:hAnsi="Arial" w:cs="Arial"/>
          <w:sz w:val="22"/>
          <w:szCs w:val="22"/>
        </w:rPr>
        <w:t xml:space="preserve">Stahlausführung ein noch breiteres Spektrum an Varianzen ermöglicht. </w:t>
      </w:r>
    </w:p>
    <w:p w14:paraId="482B0FC8" w14:textId="77777777" w:rsidR="00EA4E7F" w:rsidRDefault="00EA4E7F" w:rsidP="00EA4E7F">
      <w:pPr>
        <w:spacing w:line="360" w:lineRule="auto"/>
        <w:rPr>
          <w:rFonts w:ascii="Arial" w:hAnsi="Arial" w:cs="Arial"/>
          <w:sz w:val="22"/>
          <w:szCs w:val="22"/>
        </w:rPr>
      </w:pPr>
    </w:p>
    <w:p w14:paraId="37094FC3" w14:textId="77777777" w:rsidR="00EA4E7F" w:rsidRPr="00705DE0" w:rsidRDefault="00EA4E7F" w:rsidP="00EA4E7F">
      <w:pPr>
        <w:spacing w:line="360" w:lineRule="auto"/>
        <w:rPr>
          <w:rFonts w:ascii="Arial" w:eastAsia="Times New Roman" w:hAnsi="Arial" w:cs="Arial"/>
          <w:b/>
          <w:bCs/>
          <w:color w:val="000000" w:themeColor="text1"/>
          <w:sz w:val="22"/>
          <w:szCs w:val="22"/>
          <w:lang w:eastAsia="de-DE"/>
        </w:rPr>
      </w:pPr>
      <w:r w:rsidRPr="00705DE0">
        <w:rPr>
          <w:rFonts w:ascii="Arial" w:eastAsia="Times New Roman" w:hAnsi="Arial" w:cs="Arial"/>
          <w:b/>
          <w:bCs/>
          <w:color w:val="000000" w:themeColor="text1"/>
          <w:sz w:val="22"/>
          <w:szCs w:val="22"/>
          <w:lang w:eastAsia="de-DE"/>
        </w:rPr>
        <w:t>Vielfalt in der Ausstattung</w:t>
      </w:r>
    </w:p>
    <w:p w14:paraId="7B45B916" w14:textId="3DEF90A5" w:rsidR="00EA4E7F" w:rsidRPr="001E2E0A" w:rsidRDefault="00EA4E7F" w:rsidP="00EA4E7F">
      <w:pPr>
        <w:spacing w:line="360" w:lineRule="auto"/>
        <w:rPr>
          <w:rFonts w:ascii="Arial" w:hAnsi="Arial" w:cs="Arial"/>
          <w:color w:val="000000" w:themeColor="text1"/>
          <w:sz w:val="22"/>
          <w:szCs w:val="22"/>
        </w:rPr>
      </w:pPr>
      <w:r>
        <w:rPr>
          <w:rFonts w:ascii="Arial" w:hAnsi="Arial" w:cs="Arial"/>
          <w:sz w:val="22"/>
          <w:szCs w:val="22"/>
        </w:rPr>
        <w:t xml:space="preserve">Seit </w:t>
      </w:r>
      <w:r w:rsidR="00C47DB2">
        <w:rPr>
          <w:rFonts w:ascii="Arial" w:hAnsi="Arial" w:cs="Arial"/>
          <w:sz w:val="22"/>
          <w:szCs w:val="22"/>
        </w:rPr>
        <w:t>2023</w:t>
      </w:r>
      <w:r>
        <w:rPr>
          <w:rFonts w:ascii="Arial" w:hAnsi="Arial" w:cs="Arial"/>
          <w:sz w:val="22"/>
          <w:szCs w:val="22"/>
        </w:rPr>
        <w:t xml:space="preserve"> produziert Novoferm</w:t>
      </w:r>
      <w:r w:rsidR="00776329">
        <w:rPr>
          <w:rFonts w:ascii="Arial" w:hAnsi="Arial" w:cs="Arial"/>
          <w:sz w:val="22"/>
          <w:szCs w:val="22"/>
        </w:rPr>
        <w:t>,</w:t>
      </w:r>
      <w:r>
        <w:rPr>
          <w:rFonts w:ascii="Arial" w:hAnsi="Arial" w:cs="Arial"/>
          <w:color w:val="000000" w:themeColor="text1"/>
          <w:sz w:val="22"/>
          <w:szCs w:val="22"/>
        </w:rPr>
        <w:t xml:space="preserve"> </w:t>
      </w:r>
      <w:r w:rsidRPr="001E2E0A">
        <w:rPr>
          <w:rFonts w:ascii="Arial" w:hAnsi="Arial" w:cs="Arial"/>
          <w:color w:val="101010"/>
          <w:sz w:val="22"/>
          <w:szCs w:val="22"/>
          <w:shd w:val="clear" w:color="auto" w:fill="FFFFFF"/>
        </w:rPr>
        <w:t>einer der führenden europäischen Systemanbieter von Tür- und Torlösungen sowie Verlade- und Logistiksystemen</w:t>
      </w:r>
      <w:r w:rsidR="00776329">
        <w:rPr>
          <w:rFonts w:ascii="Arial" w:hAnsi="Arial" w:cs="Arial"/>
          <w:color w:val="101010"/>
          <w:sz w:val="22"/>
          <w:szCs w:val="22"/>
          <w:shd w:val="clear" w:color="auto" w:fill="FFFFFF"/>
        </w:rPr>
        <w:t>,</w:t>
      </w:r>
      <w:r w:rsidRPr="001E2E0A">
        <w:rPr>
          <w:rFonts w:ascii="Arial" w:hAnsi="Arial" w:cs="Arial"/>
          <w:sz w:val="22"/>
          <w:szCs w:val="22"/>
        </w:rPr>
        <w:t xml:space="preserve"> zwei </w:t>
      </w:r>
      <w:r>
        <w:rPr>
          <w:rFonts w:ascii="Arial" w:hAnsi="Arial" w:cs="Arial"/>
          <w:sz w:val="22"/>
          <w:szCs w:val="22"/>
        </w:rPr>
        <w:t>Stahl-</w:t>
      </w:r>
      <w:r w:rsidRPr="001E2E0A">
        <w:rPr>
          <w:rFonts w:ascii="Arial" w:hAnsi="Arial" w:cs="Arial"/>
          <w:sz w:val="22"/>
          <w:szCs w:val="22"/>
        </w:rPr>
        <w:t xml:space="preserve">Rohrrahmentüren mit eigenen Komponenten. </w:t>
      </w:r>
      <w:r w:rsidRPr="001E2E0A">
        <w:rPr>
          <w:rFonts w:ascii="Arial" w:hAnsi="Arial" w:cs="Arial"/>
          <w:color w:val="000000" w:themeColor="text1"/>
          <w:sz w:val="22"/>
          <w:szCs w:val="22"/>
        </w:rPr>
        <w:t xml:space="preserve">Als Zulassungsinhaber hat </w:t>
      </w:r>
      <w:r>
        <w:rPr>
          <w:rFonts w:ascii="Arial" w:hAnsi="Arial" w:cs="Arial"/>
          <w:color w:val="000000" w:themeColor="text1"/>
          <w:sz w:val="22"/>
          <w:szCs w:val="22"/>
        </w:rPr>
        <w:t xml:space="preserve">das Unternehmen </w:t>
      </w:r>
      <w:r w:rsidR="00776329">
        <w:rPr>
          <w:rFonts w:ascii="Arial" w:hAnsi="Arial" w:cs="Arial"/>
          <w:color w:val="000000" w:themeColor="text1"/>
          <w:sz w:val="22"/>
          <w:szCs w:val="22"/>
        </w:rPr>
        <w:t>eine breite Palette hochwertiger</w:t>
      </w:r>
      <w:r w:rsidR="00776329" w:rsidRPr="001E2E0A">
        <w:rPr>
          <w:rFonts w:ascii="Arial" w:hAnsi="Arial" w:cs="Arial"/>
          <w:color w:val="000000" w:themeColor="text1"/>
          <w:sz w:val="22"/>
          <w:szCs w:val="22"/>
        </w:rPr>
        <w:t xml:space="preserve"> </w:t>
      </w:r>
      <w:r w:rsidRPr="001E2E0A">
        <w:rPr>
          <w:rFonts w:ascii="Arial" w:hAnsi="Arial" w:cs="Arial"/>
          <w:color w:val="000000" w:themeColor="text1"/>
          <w:sz w:val="22"/>
          <w:szCs w:val="22"/>
        </w:rPr>
        <w:t xml:space="preserve">Ausstattungskomponenten für das elegante Türmodell </w:t>
      </w:r>
      <w:r w:rsidR="00776329">
        <w:rPr>
          <w:rFonts w:ascii="Arial" w:hAnsi="Arial" w:cs="Arial"/>
          <w:color w:val="000000" w:themeColor="text1"/>
          <w:sz w:val="22"/>
          <w:szCs w:val="22"/>
        </w:rPr>
        <w:t>konzipiert</w:t>
      </w:r>
      <w:r w:rsidRPr="001E2E0A">
        <w:rPr>
          <w:rFonts w:ascii="Arial" w:hAnsi="Arial" w:cs="Arial"/>
          <w:color w:val="000000" w:themeColor="text1"/>
          <w:sz w:val="22"/>
          <w:szCs w:val="22"/>
        </w:rPr>
        <w:t>. Dazu zählen unter anderem wartungsfreie</w:t>
      </w:r>
      <w:r>
        <w:rPr>
          <w:rFonts w:ascii="Arial" w:hAnsi="Arial" w:cs="Arial"/>
          <w:color w:val="000000" w:themeColor="text1"/>
          <w:sz w:val="22"/>
          <w:szCs w:val="22"/>
        </w:rPr>
        <w:t>, zweidimensionale</w:t>
      </w:r>
      <w:r w:rsidRPr="001E2E0A">
        <w:rPr>
          <w:rFonts w:ascii="Arial" w:hAnsi="Arial" w:cs="Arial"/>
          <w:color w:val="000000" w:themeColor="text1"/>
          <w:sz w:val="22"/>
          <w:szCs w:val="22"/>
        </w:rPr>
        <w:t xml:space="preserve"> Anschweißbänder </w:t>
      </w:r>
      <w:r w:rsidR="00776329">
        <w:rPr>
          <w:rFonts w:ascii="Arial" w:hAnsi="Arial" w:cs="Arial"/>
          <w:color w:val="000000" w:themeColor="text1"/>
          <w:sz w:val="22"/>
          <w:szCs w:val="22"/>
        </w:rPr>
        <w:t xml:space="preserve">aus eigener Entwicklung </w:t>
      </w:r>
      <w:r w:rsidRPr="001E2E0A">
        <w:rPr>
          <w:rFonts w:ascii="Arial" w:hAnsi="Arial" w:cs="Arial"/>
          <w:color w:val="000000" w:themeColor="text1"/>
          <w:sz w:val="22"/>
          <w:szCs w:val="22"/>
        </w:rPr>
        <w:t xml:space="preserve">und eine Vielzahl unterschiedlicher Verglasungsvarianten. Ergänzt wird dies durch ein geprüftes Schlossprogramm, das von regulären Einfallen-Riegelschlössern über Mehrfachverriegelungen bis hin zu selbstverriegelnden Panikschlössern reicht. </w:t>
      </w:r>
      <w:r w:rsidR="00776329">
        <w:rPr>
          <w:rFonts w:ascii="Arial" w:hAnsi="Arial" w:cs="Arial"/>
          <w:color w:val="000000" w:themeColor="text1"/>
          <w:sz w:val="22"/>
          <w:szCs w:val="22"/>
        </w:rPr>
        <w:t>Auch</w:t>
      </w:r>
      <w:r w:rsidRPr="001E2E0A">
        <w:rPr>
          <w:rFonts w:ascii="Arial" w:hAnsi="Arial" w:cs="Arial"/>
          <w:color w:val="000000" w:themeColor="text1"/>
          <w:sz w:val="22"/>
          <w:szCs w:val="22"/>
        </w:rPr>
        <w:t xml:space="preserve"> die Automatisierung der Türen </w:t>
      </w:r>
      <w:r w:rsidR="00776329">
        <w:rPr>
          <w:rFonts w:ascii="Arial" w:hAnsi="Arial" w:cs="Arial"/>
          <w:color w:val="000000" w:themeColor="text1"/>
          <w:sz w:val="22"/>
          <w:szCs w:val="22"/>
        </w:rPr>
        <w:t xml:space="preserve">ist </w:t>
      </w:r>
      <w:r w:rsidRPr="001E2E0A">
        <w:rPr>
          <w:rFonts w:ascii="Arial" w:hAnsi="Arial" w:cs="Arial"/>
          <w:color w:val="000000" w:themeColor="text1"/>
          <w:sz w:val="22"/>
          <w:szCs w:val="22"/>
        </w:rPr>
        <w:t xml:space="preserve">mit mehreren Systemen geprüft und zugelassen. </w:t>
      </w:r>
    </w:p>
    <w:p w14:paraId="3CDA8B9C" w14:textId="77777777" w:rsidR="00EA4E7F" w:rsidRPr="001E2E0A" w:rsidRDefault="00EA4E7F" w:rsidP="00EA4E7F">
      <w:pPr>
        <w:spacing w:line="360" w:lineRule="auto"/>
        <w:rPr>
          <w:rFonts w:ascii="Arial" w:hAnsi="Arial" w:cs="Arial"/>
          <w:sz w:val="22"/>
          <w:szCs w:val="22"/>
        </w:rPr>
      </w:pPr>
    </w:p>
    <w:p w14:paraId="155C9502" w14:textId="18A7177F" w:rsidR="00776329" w:rsidRPr="00776329" w:rsidRDefault="00EA4E7F" w:rsidP="00776329">
      <w:pPr>
        <w:spacing w:line="360" w:lineRule="auto"/>
        <w:rPr>
          <w:rFonts w:ascii="Arial" w:hAnsi="Arial" w:cs="Arial"/>
          <w:sz w:val="22"/>
          <w:szCs w:val="22"/>
        </w:rPr>
      </w:pPr>
      <w:r w:rsidRPr="001E2E0A">
        <w:rPr>
          <w:rFonts w:ascii="Arial" w:hAnsi="Arial" w:cs="Arial"/>
          <w:b/>
          <w:bCs/>
          <w:sz w:val="22"/>
          <w:szCs w:val="22"/>
        </w:rPr>
        <w:t>Produktlinie in zwei Ausführungen</w:t>
      </w:r>
    </w:p>
    <w:p w14:paraId="2D4F65EF" w14:textId="0E461514" w:rsidR="00EA4E7F" w:rsidRPr="001E2E0A" w:rsidRDefault="00776329" w:rsidP="00776329">
      <w:pPr>
        <w:spacing w:line="360" w:lineRule="auto"/>
        <w:rPr>
          <w:rFonts w:ascii="Arial" w:eastAsia="Times New Roman" w:hAnsi="Arial" w:cs="Arial"/>
          <w:sz w:val="22"/>
          <w:szCs w:val="22"/>
          <w:lang w:eastAsia="de-DE"/>
        </w:rPr>
      </w:pPr>
      <w:r w:rsidRPr="00776329">
        <w:rPr>
          <w:rFonts w:ascii="Arial" w:hAnsi="Arial" w:cs="Arial"/>
          <w:sz w:val="22"/>
          <w:szCs w:val="22"/>
        </w:rPr>
        <w:t>Um Planern, Architekten und Verarbeitern mehr Flexibilität bei der Umsetzung anspruchsvoller Bauprojekte zu bieten</w:t>
      </w:r>
      <w:r>
        <w:rPr>
          <w:rFonts w:ascii="Arial" w:hAnsi="Arial" w:cs="Arial"/>
          <w:sz w:val="22"/>
          <w:szCs w:val="22"/>
        </w:rPr>
        <w:t xml:space="preserve">, ist die jüngste Produktlinie </w:t>
      </w:r>
      <w:r w:rsidR="00EA4E7F" w:rsidRPr="001E2E0A">
        <w:rPr>
          <w:rFonts w:ascii="Arial" w:hAnsi="Arial" w:cs="Arial"/>
          <w:sz w:val="22"/>
          <w:szCs w:val="22"/>
        </w:rPr>
        <w:t>in zwei Ausführungen erhältlich: als NovoFire</w:t>
      </w:r>
      <w:r w:rsidR="00EA4E7F">
        <w:rPr>
          <w:rFonts w:ascii="Arial" w:hAnsi="Arial" w:cs="Arial"/>
          <w:sz w:val="22"/>
          <w:szCs w:val="22"/>
        </w:rPr>
        <w:t xml:space="preserve"> </w:t>
      </w:r>
      <w:r w:rsidR="00EA4E7F" w:rsidRPr="001E2E0A">
        <w:rPr>
          <w:rFonts w:ascii="Arial" w:hAnsi="Arial" w:cs="Arial"/>
          <w:sz w:val="22"/>
          <w:szCs w:val="22"/>
        </w:rPr>
        <w:t>Steel RS und NovoFire</w:t>
      </w:r>
      <w:r w:rsidR="00EA4E7F">
        <w:rPr>
          <w:rFonts w:ascii="Arial" w:hAnsi="Arial" w:cs="Arial"/>
          <w:sz w:val="22"/>
          <w:szCs w:val="22"/>
        </w:rPr>
        <w:t xml:space="preserve"> </w:t>
      </w:r>
      <w:r w:rsidR="00EA4E7F" w:rsidRPr="001E2E0A">
        <w:rPr>
          <w:rFonts w:ascii="Arial" w:hAnsi="Arial" w:cs="Arial"/>
          <w:sz w:val="22"/>
          <w:szCs w:val="22"/>
        </w:rPr>
        <w:t>Steel T30. Die NovoFire</w:t>
      </w:r>
      <w:r w:rsidR="00EA4E7F">
        <w:rPr>
          <w:rFonts w:ascii="Arial" w:hAnsi="Arial" w:cs="Arial"/>
          <w:sz w:val="22"/>
          <w:szCs w:val="22"/>
        </w:rPr>
        <w:t xml:space="preserve"> </w:t>
      </w:r>
      <w:r w:rsidR="00EA4E7F" w:rsidRPr="001E2E0A">
        <w:rPr>
          <w:rFonts w:ascii="Arial" w:hAnsi="Arial" w:cs="Arial"/>
          <w:sz w:val="22"/>
          <w:szCs w:val="22"/>
        </w:rPr>
        <w:t xml:space="preserve">Steel RS </w:t>
      </w:r>
      <w:r w:rsidR="00EA4E7F" w:rsidRPr="001E2E0A">
        <w:rPr>
          <w:rFonts w:ascii="Arial" w:eastAsia="Times New Roman" w:hAnsi="Arial" w:cs="Arial"/>
          <w:sz w:val="22"/>
          <w:szCs w:val="22"/>
          <w:lang w:eastAsia="de-DE"/>
        </w:rPr>
        <w:t xml:space="preserve">zeichnet </w:t>
      </w:r>
      <w:r w:rsidR="00EA4E7F" w:rsidRPr="001E2E0A">
        <w:rPr>
          <w:rFonts w:ascii="Arial" w:eastAsia="Times New Roman" w:hAnsi="Arial" w:cs="Arial"/>
          <w:sz w:val="22"/>
          <w:szCs w:val="22"/>
          <w:lang w:eastAsia="de-DE"/>
        </w:rPr>
        <w:lastRenderedPageBreak/>
        <w:t xml:space="preserve">sich durch stabile Stahlprofile mit einer Bautiefe von 65 mm und einer Materialstärke von </w:t>
      </w:r>
      <w:r w:rsidR="008F5B04">
        <w:rPr>
          <w:rFonts w:ascii="Arial" w:eastAsia="Times New Roman" w:hAnsi="Arial" w:cs="Arial"/>
          <w:sz w:val="22"/>
          <w:szCs w:val="22"/>
          <w:lang w:eastAsia="de-DE"/>
        </w:rPr>
        <w:br/>
      </w:r>
      <w:r w:rsidR="00EA4E7F" w:rsidRPr="001E2E0A">
        <w:rPr>
          <w:rFonts w:ascii="Arial" w:eastAsia="Times New Roman" w:hAnsi="Arial" w:cs="Arial"/>
          <w:sz w:val="22"/>
          <w:szCs w:val="22"/>
          <w:lang w:eastAsia="de-DE"/>
        </w:rPr>
        <w:t xml:space="preserve">1,8 mm als zuverlässiges System aus. Durch eine eigens entwickelte Multifunktionsnut lassen sich Beschläge mittels </w:t>
      </w:r>
      <w:r w:rsidR="00EA4E7F" w:rsidRPr="0096598B">
        <w:rPr>
          <w:rFonts w:ascii="Arial" w:eastAsia="Times New Roman" w:hAnsi="Arial" w:cs="Arial"/>
          <w:color w:val="000000" w:themeColor="text1"/>
          <w:sz w:val="22"/>
          <w:szCs w:val="22"/>
          <w:lang w:eastAsia="de-DE"/>
        </w:rPr>
        <w:t xml:space="preserve">Klemmplatte </w:t>
      </w:r>
      <w:r w:rsidR="00EA4E7F" w:rsidRPr="001E2E0A">
        <w:rPr>
          <w:rFonts w:ascii="Arial" w:eastAsia="Times New Roman" w:hAnsi="Arial" w:cs="Arial"/>
          <w:sz w:val="22"/>
          <w:szCs w:val="22"/>
          <w:lang w:eastAsia="de-DE"/>
        </w:rPr>
        <w:t xml:space="preserve">schnell montieren </w:t>
      </w:r>
      <w:r w:rsidR="00EA4E7F" w:rsidRPr="001E2E0A">
        <w:rPr>
          <w:rFonts w:ascii="Arial" w:eastAsia="Times New Roman" w:hAnsi="Arial" w:cs="Arial"/>
          <w:sz w:val="22"/>
          <w:szCs w:val="22"/>
          <w:lang w:eastAsia="de-DE"/>
        </w:rPr>
        <w:softHyphen/>
        <w:t xml:space="preserve">und die Feinjustierung der Beschläge ist auch später jederzeit möglich. Das Lochbild in der Funktionsnut erleichtert darüber hinaus die Montage und den klebefreien Zusammenbau der Rauchschutzelemente. </w:t>
      </w:r>
    </w:p>
    <w:p w14:paraId="5A065DC3" w14:textId="77777777" w:rsidR="00EA4E7F" w:rsidRPr="001E2E0A" w:rsidRDefault="00EA4E7F" w:rsidP="00EA4E7F">
      <w:pPr>
        <w:spacing w:line="360" w:lineRule="auto"/>
        <w:rPr>
          <w:rFonts w:ascii="Arial" w:eastAsia="Times New Roman" w:hAnsi="Arial" w:cs="Arial"/>
          <w:sz w:val="22"/>
          <w:szCs w:val="22"/>
          <w:lang w:eastAsia="de-DE"/>
        </w:rPr>
      </w:pPr>
      <w:r w:rsidRPr="001E2E0A">
        <w:rPr>
          <w:rFonts w:ascii="Arial" w:eastAsia="Times New Roman" w:hAnsi="Arial" w:cs="Arial"/>
          <w:sz w:val="22"/>
          <w:szCs w:val="22"/>
          <w:lang w:eastAsia="de-DE"/>
        </w:rPr>
        <w:t>Auch die NovoFire</w:t>
      </w:r>
      <w:r>
        <w:rPr>
          <w:rFonts w:ascii="Arial" w:eastAsia="Times New Roman" w:hAnsi="Arial" w:cs="Arial"/>
          <w:sz w:val="22"/>
          <w:szCs w:val="22"/>
          <w:lang w:eastAsia="de-DE"/>
        </w:rPr>
        <w:t xml:space="preserve"> </w:t>
      </w:r>
      <w:r w:rsidRPr="001E2E0A">
        <w:rPr>
          <w:rFonts w:ascii="Arial" w:eastAsia="Times New Roman" w:hAnsi="Arial" w:cs="Arial"/>
          <w:sz w:val="22"/>
          <w:szCs w:val="22"/>
          <w:lang w:eastAsia="de-DE"/>
        </w:rPr>
        <w:t xml:space="preserve">Steel T30 wartet bei gleicher Bautiefe mit einigen praktischen Details auf. Die Multifunktionsnut ermöglicht </w:t>
      </w:r>
      <w:r>
        <w:rPr>
          <w:rFonts w:ascii="Arial" w:eastAsia="Times New Roman" w:hAnsi="Arial" w:cs="Arial"/>
          <w:sz w:val="22"/>
          <w:szCs w:val="22"/>
          <w:lang w:eastAsia="de-DE"/>
        </w:rPr>
        <w:t xml:space="preserve">hier ebenfalls </w:t>
      </w:r>
      <w:r w:rsidRPr="001E2E0A">
        <w:rPr>
          <w:rFonts w:ascii="Arial" w:eastAsia="Times New Roman" w:hAnsi="Arial" w:cs="Arial"/>
          <w:sz w:val="22"/>
          <w:szCs w:val="22"/>
          <w:lang w:eastAsia="de-DE"/>
        </w:rPr>
        <w:t xml:space="preserve">die </w:t>
      </w:r>
      <w:r>
        <w:rPr>
          <w:rFonts w:ascii="Arial" w:eastAsia="Times New Roman" w:hAnsi="Arial" w:cs="Arial"/>
          <w:sz w:val="22"/>
          <w:szCs w:val="22"/>
          <w:lang w:eastAsia="de-DE"/>
        </w:rPr>
        <w:t xml:space="preserve">einfache </w:t>
      </w:r>
      <w:r w:rsidRPr="001E2E0A">
        <w:rPr>
          <w:rFonts w:ascii="Arial" w:eastAsia="Times New Roman" w:hAnsi="Arial" w:cs="Arial"/>
          <w:sz w:val="22"/>
          <w:szCs w:val="22"/>
          <w:lang w:eastAsia="de-DE"/>
        </w:rPr>
        <w:t>Befestigung von unterschiedlichen Beschlägen. Eine Lochstruktur in der Profilnut minimiert den Verzug und garantiert die Formstabilität im Brandfall. Großen Gestaltungspielraum gibt es in der Optik: Verglasung und Glashalteleisten können in zahlreichen Varianten miteinander kombiniert werden</w:t>
      </w:r>
      <w:r>
        <w:rPr>
          <w:rFonts w:ascii="Arial" w:eastAsia="Times New Roman" w:hAnsi="Arial" w:cs="Arial"/>
          <w:sz w:val="22"/>
          <w:szCs w:val="22"/>
          <w:lang w:eastAsia="de-DE"/>
        </w:rPr>
        <w:t xml:space="preserve"> und ermöglichen ein individuelles, harmonisches Gesamtbild.</w:t>
      </w:r>
    </w:p>
    <w:p w14:paraId="4147D6CF" w14:textId="77777777" w:rsidR="00EA4E7F" w:rsidRPr="001E2E0A" w:rsidRDefault="00EA4E7F" w:rsidP="00EA4E7F">
      <w:pPr>
        <w:spacing w:line="360" w:lineRule="auto"/>
        <w:rPr>
          <w:rFonts w:ascii="Arial" w:eastAsia="Times New Roman" w:hAnsi="Arial" w:cs="Arial"/>
          <w:sz w:val="22"/>
          <w:szCs w:val="22"/>
          <w:lang w:eastAsia="de-DE"/>
        </w:rPr>
      </w:pPr>
    </w:p>
    <w:p w14:paraId="7C089C49" w14:textId="7224ED2E" w:rsidR="00EA4E7F" w:rsidRPr="001E2E0A" w:rsidRDefault="00776329" w:rsidP="00EA4E7F">
      <w:pPr>
        <w:spacing w:line="360" w:lineRule="auto"/>
        <w:rPr>
          <w:rFonts w:ascii="Arial" w:hAnsi="Arial" w:cs="Arial"/>
          <w:sz w:val="22"/>
          <w:szCs w:val="22"/>
        </w:rPr>
      </w:pPr>
      <w:r>
        <w:rPr>
          <w:rFonts w:ascii="Arial" w:hAnsi="Arial" w:cs="Arial"/>
          <w:sz w:val="22"/>
          <w:szCs w:val="22"/>
        </w:rPr>
        <w:t>Abgerundet wird das Portfolio durch die</w:t>
      </w:r>
      <w:r w:rsidR="00EA4E7F">
        <w:rPr>
          <w:rFonts w:ascii="Arial" w:hAnsi="Arial" w:cs="Arial"/>
          <w:sz w:val="22"/>
          <w:szCs w:val="22"/>
        </w:rPr>
        <w:t xml:space="preserve"> Rauchschutztür </w:t>
      </w:r>
      <w:r w:rsidR="00EA4E7F" w:rsidRPr="001E2E0A">
        <w:rPr>
          <w:rFonts w:ascii="Arial" w:hAnsi="Arial" w:cs="Arial"/>
          <w:sz w:val="22"/>
          <w:szCs w:val="22"/>
        </w:rPr>
        <w:t>NovoFire</w:t>
      </w:r>
      <w:r w:rsidR="00EA4E7F">
        <w:rPr>
          <w:rFonts w:ascii="Arial" w:hAnsi="Arial" w:cs="Arial"/>
          <w:sz w:val="22"/>
          <w:szCs w:val="22"/>
        </w:rPr>
        <w:t xml:space="preserve"> </w:t>
      </w:r>
      <w:r w:rsidR="00EA4E7F" w:rsidRPr="001E2E0A">
        <w:rPr>
          <w:rFonts w:ascii="Arial" w:hAnsi="Arial" w:cs="Arial"/>
          <w:sz w:val="22"/>
          <w:szCs w:val="22"/>
        </w:rPr>
        <w:t xml:space="preserve">Steel RS </w:t>
      </w:r>
      <w:r>
        <w:rPr>
          <w:rFonts w:ascii="Arial" w:hAnsi="Arial" w:cs="Arial"/>
          <w:sz w:val="22"/>
          <w:szCs w:val="22"/>
        </w:rPr>
        <w:t>und die</w:t>
      </w:r>
      <w:r w:rsidR="00EA4E7F">
        <w:rPr>
          <w:rFonts w:ascii="Arial" w:hAnsi="Arial" w:cs="Arial"/>
          <w:sz w:val="22"/>
          <w:szCs w:val="22"/>
        </w:rPr>
        <w:t xml:space="preserve"> Brandschutztür T30</w:t>
      </w:r>
      <w:r>
        <w:rPr>
          <w:rFonts w:ascii="Arial" w:hAnsi="Arial" w:cs="Arial"/>
          <w:sz w:val="22"/>
          <w:szCs w:val="22"/>
        </w:rPr>
        <w:t xml:space="preserve"> – </w:t>
      </w:r>
      <w:r w:rsidR="00F94CB2" w:rsidRPr="00F94CB2">
        <w:rPr>
          <w:rFonts w:ascii="Arial" w:hAnsi="Arial" w:cs="Arial"/>
          <w:sz w:val="22"/>
          <w:szCs w:val="22"/>
        </w:rPr>
        <w:t>die beide höchsten funktionalen und sicherheitstechnischen Anforderungen gerecht werden</w:t>
      </w:r>
      <w:r w:rsidR="00EA4E7F">
        <w:rPr>
          <w:rFonts w:ascii="Arial" w:eastAsia="Times New Roman" w:hAnsi="Arial" w:cs="Arial"/>
          <w:sz w:val="22"/>
          <w:szCs w:val="22"/>
          <w:lang w:eastAsia="de-DE"/>
        </w:rPr>
        <w:t>.</w:t>
      </w:r>
      <w:r w:rsidR="00D969A7">
        <w:rPr>
          <w:rFonts w:ascii="Arial" w:eastAsia="Times New Roman" w:hAnsi="Arial" w:cs="Arial"/>
          <w:sz w:val="22"/>
          <w:szCs w:val="22"/>
          <w:lang w:eastAsia="de-DE"/>
        </w:rPr>
        <w:t xml:space="preserve"> </w:t>
      </w:r>
      <w:r w:rsidR="00B77976">
        <w:rPr>
          <w:rFonts w:ascii="Arial" w:eastAsia="Times New Roman" w:hAnsi="Arial" w:cs="Arial"/>
          <w:sz w:val="22"/>
          <w:szCs w:val="22"/>
          <w:lang w:eastAsia="de-DE"/>
        </w:rPr>
        <w:t>Ende</w:t>
      </w:r>
      <w:r w:rsidR="00B77976" w:rsidRPr="00D969A7">
        <w:rPr>
          <w:rFonts w:ascii="Arial" w:eastAsia="Times New Roman" w:hAnsi="Arial" w:cs="Arial"/>
          <w:sz w:val="22"/>
          <w:szCs w:val="22"/>
          <w:lang w:eastAsia="de-DE"/>
        </w:rPr>
        <w:t xml:space="preserve"> 2025 wird die NovoFire Steel zudem </w:t>
      </w:r>
      <w:r w:rsidR="00B77976">
        <w:rPr>
          <w:rFonts w:ascii="Arial" w:eastAsia="Times New Roman" w:hAnsi="Arial" w:cs="Arial"/>
          <w:sz w:val="22"/>
          <w:szCs w:val="22"/>
          <w:lang w:eastAsia="de-DE"/>
        </w:rPr>
        <w:t xml:space="preserve">auch </w:t>
      </w:r>
      <w:r w:rsidR="00B77976" w:rsidRPr="00D969A7">
        <w:rPr>
          <w:rFonts w:ascii="Arial" w:eastAsia="Times New Roman" w:hAnsi="Arial" w:cs="Arial"/>
          <w:sz w:val="22"/>
          <w:szCs w:val="22"/>
          <w:lang w:eastAsia="de-DE"/>
        </w:rPr>
        <w:t>mit F30-Brandschutzverglasung auf den Markt kommen.</w:t>
      </w:r>
    </w:p>
    <w:p w14:paraId="223E18D2" w14:textId="77777777" w:rsidR="00EA4E7F" w:rsidRPr="001E2E0A" w:rsidRDefault="00EA4E7F" w:rsidP="00EA4E7F">
      <w:pPr>
        <w:spacing w:line="360" w:lineRule="auto"/>
        <w:rPr>
          <w:rFonts w:ascii="Arial" w:eastAsia="Times New Roman" w:hAnsi="Arial" w:cs="Arial"/>
          <w:color w:val="000000" w:themeColor="text1"/>
          <w:sz w:val="22"/>
          <w:szCs w:val="22"/>
          <w:lang w:eastAsia="de-DE"/>
        </w:rPr>
      </w:pPr>
    </w:p>
    <w:p w14:paraId="434AFAD8" w14:textId="6BDFBE0D" w:rsidR="00EA4E7F" w:rsidRPr="001E2E0A" w:rsidRDefault="00EA4E7F" w:rsidP="00EA4E7F">
      <w:pPr>
        <w:spacing w:line="360" w:lineRule="auto"/>
        <w:rPr>
          <w:rFonts w:ascii="Arial" w:hAnsi="Arial" w:cs="Arial"/>
          <w:sz w:val="22"/>
          <w:szCs w:val="22"/>
        </w:rPr>
      </w:pPr>
      <w:r w:rsidRPr="001E2E0A">
        <w:rPr>
          <w:rFonts w:ascii="Arial" w:hAnsi="Arial" w:cs="Arial"/>
          <w:sz w:val="22"/>
          <w:szCs w:val="22"/>
        </w:rPr>
        <w:t xml:space="preserve">Zeichen (inklusive Leerzeichen): </w:t>
      </w:r>
      <w:r>
        <w:rPr>
          <w:rFonts w:ascii="Arial" w:hAnsi="Arial" w:cs="Arial"/>
          <w:sz w:val="22"/>
          <w:szCs w:val="22"/>
        </w:rPr>
        <w:t>2</w:t>
      </w:r>
      <w:r w:rsidR="00B128BA">
        <w:rPr>
          <w:rFonts w:ascii="Arial" w:hAnsi="Arial" w:cs="Arial"/>
          <w:sz w:val="22"/>
          <w:szCs w:val="22"/>
        </w:rPr>
        <w:t>.</w:t>
      </w:r>
      <w:r w:rsidR="0028404C">
        <w:rPr>
          <w:rFonts w:ascii="Arial" w:hAnsi="Arial" w:cs="Arial"/>
          <w:sz w:val="22"/>
          <w:szCs w:val="22"/>
        </w:rPr>
        <w:t>909</w:t>
      </w:r>
    </w:p>
    <w:p w14:paraId="2E86000B" w14:textId="77777777" w:rsidR="00EA4E7F" w:rsidRDefault="00EA4E7F" w:rsidP="00EA4E7F">
      <w:pPr>
        <w:spacing w:line="360" w:lineRule="auto"/>
        <w:rPr>
          <w:rFonts w:ascii="Arial" w:hAnsi="Arial" w:cs="Arial"/>
          <w:sz w:val="22"/>
          <w:szCs w:val="22"/>
        </w:rPr>
      </w:pPr>
    </w:p>
    <w:p w14:paraId="629A764B" w14:textId="77777777" w:rsidR="008F5B04" w:rsidRDefault="008F5B04" w:rsidP="008F5B04">
      <w:pPr>
        <w:autoSpaceDE w:val="0"/>
        <w:autoSpaceDN w:val="0"/>
        <w:adjustRightInd w:val="0"/>
        <w:spacing w:line="360" w:lineRule="auto"/>
        <w:jc w:val="both"/>
        <w:rPr>
          <w:rFonts w:ascii="Arial" w:eastAsia="Calibri" w:hAnsi="Arial" w:cs="Arial"/>
          <w:color w:val="000000"/>
          <w:sz w:val="22"/>
          <w:szCs w:val="22"/>
          <w:shd w:val="clear" w:color="auto" w:fill="FFFFFF"/>
        </w:rPr>
      </w:pPr>
    </w:p>
    <w:p w14:paraId="523A5291" w14:textId="77777777" w:rsidR="008F5B04" w:rsidRDefault="008F5B04" w:rsidP="00EA4E7F">
      <w:pPr>
        <w:spacing w:line="360" w:lineRule="auto"/>
        <w:rPr>
          <w:rFonts w:ascii="Arial" w:hAnsi="Arial" w:cs="Arial"/>
          <w:sz w:val="22"/>
          <w:szCs w:val="22"/>
        </w:rPr>
      </w:pPr>
    </w:p>
    <w:p w14:paraId="0AF14CE2" w14:textId="77777777" w:rsidR="00EA4E7F" w:rsidRPr="00F01ED0" w:rsidRDefault="00EA4E7F" w:rsidP="00EA4E7F">
      <w:pPr>
        <w:spacing w:line="360" w:lineRule="auto"/>
        <w:rPr>
          <w:rFonts w:ascii="Arial" w:hAnsi="Arial" w:cs="Arial"/>
          <w:b/>
          <w:bCs/>
          <w:color w:val="000000" w:themeColor="text1"/>
          <w:sz w:val="22"/>
          <w:szCs w:val="22"/>
        </w:rPr>
      </w:pPr>
      <w:r w:rsidRPr="00F01ED0">
        <w:rPr>
          <w:rFonts w:ascii="Arial" w:hAnsi="Arial" w:cs="Arial"/>
          <w:b/>
          <w:bCs/>
          <w:color w:val="000000" w:themeColor="text1"/>
          <w:sz w:val="22"/>
          <w:szCs w:val="22"/>
        </w:rPr>
        <w:t>Über Novoferm</w:t>
      </w:r>
    </w:p>
    <w:p w14:paraId="661F3B5D" w14:textId="77777777" w:rsidR="00EA4E7F" w:rsidRDefault="00EA4E7F" w:rsidP="00EA4E7F">
      <w:pPr>
        <w:spacing w:line="360" w:lineRule="auto"/>
        <w:rPr>
          <w:rFonts w:ascii="Arial" w:hAnsi="Arial" w:cs="Arial"/>
          <w:color w:val="101010"/>
          <w:sz w:val="20"/>
          <w:szCs w:val="20"/>
          <w:shd w:val="clear" w:color="auto" w:fill="FFFFFF"/>
        </w:rPr>
      </w:pPr>
      <w:r w:rsidRPr="00F01ED0">
        <w:rPr>
          <w:rFonts w:ascii="Arial" w:hAnsi="Arial" w:cs="Arial"/>
          <w:color w:val="000000"/>
          <w:sz w:val="20"/>
          <w:szCs w:val="20"/>
        </w:rPr>
        <w:t>Novoferm ist einer der größten europäischen Systemanbieter von Tür- und Torlösungen sowie Verladesystemen für d</w:t>
      </w:r>
      <w:r>
        <w:rPr>
          <w:rFonts w:ascii="Arial" w:hAnsi="Arial" w:cs="Arial"/>
          <w:color w:val="000000"/>
          <w:sz w:val="20"/>
          <w:szCs w:val="20"/>
        </w:rPr>
        <w:t>e</w:t>
      </w:r>
      <w:r w:rsidRPr="00F01ED0">
        <w:rPr>
          <w:rFonts w:ascii="Arial" w:hAnsi="Arial" w:cs="Arial"/>
          <w:color w:val="000000"/>
          <w:sz w:val="20"/>
          <w:szCs w:val="20"/>
        </w:rPr>
        <w:t xml:space="preserve">n privaten, gewerblichen und industriellen Einsatz. Das Unternehmen wurde 1955 als </w:t>
      </w:r>
      <w:proofErr w:type="spellStart"/>
      <w:r w:rsidRPr="00F01ED0">
        <w:rPr>
          <w:rFonts w:ascii="Arial" w:hAnsi="Arial" w:cs="Arial"/>
          <w:color w:val="000000"/>
          <w:sz w:val="20"/>
          <w:szCs w:val="20"/>
        </w:rPr>
        <w:t>Isselwerk</w:t>
      </w:r>
      <w:proofErr w:type="spellEnd"/>
      <w:r w:rsidRPr="00F01ED0">
        <w:rPr>
          <w:rFonts w:ascii="Arial" w:hAnsi="Arial" w:cs="Arial"/>
          <w:color w:val="000000"/>
          <w:sz w:val="20"/>
          <w:szCs w:val="20"/>
        </w:rPr>
        <w:t xml:space="preserve"> Werth GmbH am Niederrhein gegründet und gehört seit 2003 zur japanischen</w:t>
      </w:r>
      <w:r w:rsidRPr="00F01ED0">
        <w:rPr>
          <w:rStyle w:val="apple-converted-space"/>
          <w:rFonts w:ascii="Arial" w:hAnsi="Arial" w:cs="Arial"/>
          <w:color w:val="000000"/>
          <w:sz w:val="20"/>
        </w:rPr>
        <w:t> </w:t>
      </w:r>
      <w:proofErr w:type="spellStart"/>
      <w:r w:rsidRPr="00F01ED0">
        <w:rPr>
          <w:rFonts w:ascii="Arial" w:hAnsi="Arial" w:cs="Arial"/>
          <w:color w:val="101010"/>
          <w:sz w:val="20"/>
          <w:szCs w:val="20"/>
          <w:shd w:val="clear" w:color="auto" w:fill="FFFFFF"/>
        </w:rPr>
        <w:t>Sanwa</w:t>
      </w:r>
      <w:proofErr w:type="spellEnd"/>
      <w:r w:rsidRPr="00F01ED0">
        <w:rPr>
          <w:rFonts w:ascii="Arial" w:hAnsi="Arial" w:cs="Arial"/>
          <w:color w:val="101010"/>
          <w:sz w:val="20"/>
          <w:szCs w:val="20"/>
          <w:shd w:val="clear" w:color="auto" w:fill="FFFFFF"/>
        </w:rPr>
        <w:t xml:space="preserve"> Group (im Besitz der </w:t>
      </w:r>
      <w:proofErr w:type="spellStart"/>
      <w:r w:rsidRPr="00F01ED0">
        <w:rPr>
          <w:rFonts w:ascii="Arial" w:hAnsi="Arial" w:cs="Arial"/>
          <w:color w:val="101010"/>
          <w:sz w:val="20"/>
          <w:szCs w:val="20"/>
          <w:shd w:val="clear" w:color="auto" w:fill="FFFFFF"/>
        </w:rPr>
        <w:t>Sanwa</w:t>
      </w:r>
      <w:proofErr w:type="spellEnd"/>
      <w:r w:rsidRPr="00F01ED0">
        <w:rPr>
          <w:rFonts w:ascii="Arial" w:hAnsi="Arial" w:cs="Arial"/>
          <w:color w:val="101010"/>
          <w:sz w:val="20"/>
          <w:szCs w:val="20"/>
          <w:shd w:val="clear" w:color="auto" w:fill="FFFFFF"/>
        </w:rPr>
        <w:t xml:space="preserve"> Holdings Corporation)</w:t>
      </w:r>
      <w:r w:rsidRPr="00F01ED0">
        <w:rPr>
          <w:rFonts w:ascii="Arial" w:hAnsi="Arial" w:cs="Arial"/>
          <w:color w:val="000000"/>
          <w:sz w:val="20"/>
          <w:szCs w:val="20"/>
        </w:rPr>
        <w:t xml:space="preserve">. Die Novoferm Gruppe produziert an verschiedenen Standorten in Europa </w:t>
      </w:r>
      <w:r>
        <w:rPr>
          <w:rFonts w:ascii="Arial" w:hAnsi="Arial" w:cs="Arial"/>
          <w:color w:val="000000"/>
          <w:sz w:val="20"/>
          <w:szCs w:val="20"/>
        </w:rPr>
        <w:t>und</w:t>
      </w:r>
      <w:r w:rsidRPr="00F01ED0">
        <w:rPr>
          <w:rFonts w:ascii="Arial" w:hAnsi="Arial" w:cs="Arial"/>
          <w:color w:val="000000"/>
          <w:sz w:val="20"/>
          <w:szCs w:val="20"/>
        </w:rPr>
        <w:t xml:space="preserve"> vertreibt Produkte über zahlreiche Landesgesellschaften und Vertriebspartner in viele</w:t>
      </w:r>
      <w:r>
        <w:rPr>
          <w:rFonts w:ascii="Arial" w:hAnsi="Arial" w:cs="Arial"/>
          <w:color w:val="000000"/>
          <w:sz w:val="20"/>
          <w:szCs w:val="20"/>
        </w:rPr>
        <w:t xml:space="preserve"> </w:t>
      </w:r>
      <w:r w:rsidRPr="00F01ED0">
        <w:rPr>
          <w:rFonts w:ascii="Arial" w:hAnsi="Arial" w:cs="Arial"/>
          <w:color w:val="000000"/>
          <w:sz w:val="20"/>
          <w:szCs w:val="20"/>
        </w:rPr>
        <w:t xml:space="preserve">Länder der Welt. Novoferm beschäftigt über </w:t>
      </w:r>
      <w:r>
        <w:rPr>
          <w:rFonts w:ascii="Arial" w:hAnsi="Arial" w:cs="Arial"/>
          <w:color w:val="000000"/>
          <w:sz w:val="20"/>
          <w:szCs w:val="20"/>
        </w:rPr>
        <w:br/>
      </w:r>
      <w:r w:rsidRPr="00F01ED0">
        <w:rPr>
          <w:rFonts w:ascii="Arial" w:hAnsi="Arial" w:cs="Arial"/>
          <w:color w:val="000000"/>
          <w:sz w:val="20"/>
          <w:szCs w:val="20"/>
        </w:rPr>
        <w:t>3.</w:t>
      </w:r>
      <w:r>
        <w:rPr>
          <w:rFonts w:ascii="Arial" w:hAnsi="Arial" w:cs="Arial"/>
          <w:color w:val="000000"/>
          <w:sz w:val="20"/>
          <w:szCs w:val="20"/>
        </w:rPr>
        <w:t>5</w:t>
      </w:r>
      <w:r w:rsidRPr="00F01ED0">
        <w:rPr>
          <w:rFonts w:ascii="Arial" w:hAnsi="Arial" w:cs="Arial"/>
          <w:color w:val="000000"/>
          <w:sz w:val="20"/>
          <w:szCs w:val="20"/>
        </w:rPr>
        <w:t>00 Mitarbeiter und</w:t>
      </w:r>
      <w:r w:rsidRPr="00F01ED0">
        <w:rPr>
          <w:rStyle w:val="apple-converted-space"/>
          <w:rFonts w:ascii="Arial" w:hAnsi="Arial" w:cs="Arial"/>
          <w:color w:val="000000"/>
          <w:sz w:val="20"/>
        </w:rPr>
        <w:t> </w:t>
      </w:r>
      <w:r w:rsidRPr="00F01ED0">
        <w:rPr>
          <w:rFonts w:ascii="Arial" w:hAnsi="Arial" w:cs="Arial"/>
          <w:color w:val="101010"/>
          <w:sz w:val="20"/>
          <w:szCs w:val="20"/>
          <w:shd w:val="clear" w:color="auto" w:fill="FFFFFF"/>
        </w:rPr>
        <w:t>ist nach DIN EN ISO 9001 zertifiziert.</w:t>
      </w:r>
    </w:p>
    <w:p w14:paraId="573540A4" w14:textId="77777777" w:rsidR="00EA4E7F" w:rsidRPr="001E2E0A" w:rsidRDefault="00EA4E7F" w:rsidP="00EA4E7F">
      <w:pPr>
        <w:spacing w:line="360" w:lineRule="auto"/>
        <w:rPr>
          <w:rFonts w:ascii="Arial" w:hAnsi="Arial" w:cs="Arial"/>
          <w:sz w:val="22"/>
          <w:szCs w:val="22"/>
        </w:rPr>
      </w:pPr>
    </w:p>
    <w:p w14:paraId="30FDB5F6" w14:textId="77777777" w:rsidR="00EA4E7F" w:rsidRPr="001E2E0A" w:rsidRDefault="00EA4E7F" w:rsidP="00EA4E7F">
      <w:pPr>
        <w:spacing w:line="360" w:lineRule="auto"/>
        <w:rPr>
          <w:rFonts w:ascii="Arial" w:hAnsi="Arial" w:cs="Arial"/>
          <w:sz w:val="22"/>
          <w:szCs w:val="22"/>
        </w:rPr>
      </w:pPr>
    </w:p>
    <w:p w14:paraId="26B73B84" w14:textId="77777777" w:rsidR="0028404C" w:rsidRDefault="0028404C">
      <w:pPr>
        <w:rPr>
          <w:rFonts w:ascii="Arial" w:hAnsi="Arial" w:cs="Arial"/>
          <w:b/>
          <w:bCs/>
          <w:sz w:val="22"/>
          <w:szCs w:val="22"/>
        </w:rPr>
      </w:pPr>
      <w:r>
        <w:rPr>
          <w:rFonts w:ascii="Arial" w:hAnsi="Arial" w:cs="Arial"/>
          <w:b/>
          <w:bCs/>
          <w:sz w:val="22"/>
          <w:szCs w:val="22"/>
        </w:rPr>
        <w:br w:type="page"/>
      </w:r>
    </w:p>
    <w:p w14:paraId="7B363D02" w14:textId="1D69927F" w:rsidR="0028404C" w:rsidRPr="008F5B04" w:rsidRDefault="00EA4E7F" w:rsidP="0028404C">
      <w:pPr>
        <w:spacing w:line="360" w:lineRule="auto"/>
        <w:rPr>
          <w:rFonts w:ascii="Arial" w:hAnsi="Arial" w:cs="Arial"/>
          <w:b/>
          <w:bCs/>
          <w:sz w:val="22"/>
          <w:szCs w:val="22"/>
        </w:rPr>
      </w:pPr>
      <w:r w:rsidRPr="001E2E0A">
        <w:rPr>
          <w:rFonts w:ascii="Arial" w:hAnsi="Arial" w:cs="Arial"/>
          <w:b/>
          <w:bCs/>
          <w:sz w:val="22"/>
          <w:szCs w:val="22"/>
        </w:rPr>
        <w:lastRenderedPageBreak/>
        <w:t>Bildmaterial</w:t>
      </w:r>
    </w:p>
    <w:p w14:paraId="40750259" w14:textId="77777777" w:rsidR="0028404C" w:rsidRDefault="0028404C" w:rsidP="0028404C">
      <w:pPr>
        <w:spacing w:line="360" w:lineRule="auto"/>
        <w:rPr>
          <w:rFonts w:ascii="Arial" w:hAnsi="Arial" w:cs="Arial"/>
          <w:sz w:val="22"/>
          <w:szCs w:val="22"/>
        </w:rPr>
      </w:pPr>
    </w:p>
    <w:p w14:paraId="3B846C79" w14:textId="77777777" w:rsidR="0028404C" w:rsidRDefault="0028404C" w:rsidP="0028404C">
      <w:pPr>
        <w:spacing w:line="360" w:lineRule="auto"/>
        <w:rPr>
          <w:rFonts w:ascii="Arial" w:hAnsi="Arial" w:cs="Arial"/>
          <w:b/>
          <w:bCs/>
          <w:sz w:val="22"/>
          <w:szCs w:val="22"/>
        </w:rPr>
      </w:pPr>
      <w:r>
        <w:rPr>
          <w:rFonts w:ascii="Arial" w:hAnsi="Arial" w:cs="Arial"/>
          <w:b/>
          <w:bCs/>
          <w:noProof/>
          <w:sz w:val="22"/>
          <w:szCs w:val="22"/>
          <w14:ligatures w14:val="standardContextual"/>
        </w:rPr>
        <w:drawing>
          <wp:inline distT="0" distB="0" distL="0" distR="0" wp14:anchorId="2F7DD650" wp14:editId="09937AAE">
            <wp:extent cx="1872000" cy="2808000"/>
            <wp:effectExtent l="0" t="0" r="0" b="0"/>
            <wp:docPr id="188141758" name="Grafik 1" descr="Ein Bild, das Mobiliar, Im Haus, Stuhl, Innenein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41758" name="Grafik 1" descr="Ein Bild, das Mobiliar, Im Haus, Stuhl, Inneneinrichtung enthält.&#10;&#10;KI-generierte Inhalte können fehlerhaft sein."/>
                    <pic:cNvPicPr/>
                  </pic:nvPicPr>
                  <pic:blipFill>
                    <a:blip r:embed="rId5" cstate="screen">
                      <a:extLst>
                        <a:ext uri="{28A0092B-C50C-407E-A947-70E740481C1C}">
                          <a14:useLocalDpi xmlns:a14="http://schemas.microsoft.com/office/drawing/2010/main"/>
                        </a:ext>
                      </a:extLst>
                    </a:blip>
                    <a:stretch>
                      <a:fillRect/>
                    </a:stretch>
                  </pic:blipFill>
                  <pic:spPr>
                    <a:xfrm>
                      <a:off x="0" y="0"/>
                      <a:ext cx="1872000" cy="2808000"/>
                    </a:xfrm>
                    <a:prstGeom prst="rect">
                      <a:avLst/>
                    </a:prstGeom>
                  </pic:spPr>
                </pic:pic>
              </a:graphicData>
            </a:graphic>
          </wp:inline>
        </w:drawing>
      </w:r>
      <w:r>
        <w:rPr>
          <w:rFonts w:ascii="Arial" w:hAnsi="Arial" w:cs="Arial"/>
          <w:b/>
          <w:bCs/>
          <w:sz w:val="22"/>
          <w:szCs w:val="22"/>
        </w:rPr>
        <w:t xml:space="preserve">   </w:t>
      </w:r>
    </w:p>
    <w:p w14:paraId="20F343D4" w14:textId="5F8CEB05" w:rsidR="0028404C" w:rsidRDefault="0028404C" w:rsidP="0028404C">
      <w:pPr>
        <w:spacing w:line="360" w:lineRule="auto"/>
        <w:rPr>
          <w:rFonts w:ascii="Arial" w:hAnsi="Arial" w:cs="Arial"/>
          <w:sz w:val="22"/>
          <w:szCs w:val="22"/>
        </w:rPr>
      </w:pPr>
      <w:r w:rsidRPr="00454B62">
        <w:rPr>
          <w:rFonts w:ascii="Arial" w:hAnsi="Arial" w:cs="Arial"/>
          <w:sz w:val="22"/>
          <w:szCs w:val="22"/>
        </w:rPr>
        <w:t>D</w:t>
      </w:r>
      <w:r>
        <w:rPr>
          <w:rFonts w:ascii="Arial" w:hAnsi="Arial" w:cs="Arial"/>
          <w:sz w:val="22"/>
          <w:szCs w:val="22"/>
        </w:rPr>
        <w:t>as</w:t>
      </w:r>
      <w:r w:rsidRPr="00454B62">
        <w:rPr>
          <w:rFonts w:ascii="Arial" w:hAnsi="Arial" w:cs="Arial"/>
          <w:sz w:val="22"/>
          <w:szCs w:val="22"/>
        </w:rPr>
        <w:t xml:space="preserve"> flächenbündige Stahl-Rohrrahmensysteme NovoFire Steel </w:t>
      </w:r>
      <w:r>
        <w:rPr>
          <w:rFonts w:ascii="Arial" w:hAnsi="Arial" w:cs="Arial"/>
          <w:sz w:val="22"/>
          <w:szCs w:val="22"/>
        </w:rPr>
        <w:t>bietet</w:t>
      </w:r>
      <w:r w:rsidRPr="00454B62">
        <w:rPr>
          <w:rFonts w:ascii="Arial" w:hAnsi="Arial" w:cs="Arial"/>
          <w:sz w:val="22"/>
          <w:szCs w:val="22"/>
        </w:rPr>
        <w:t xml:space="preserve"> </w:t>
      </w:r>
      <w:r>
        <w:rPr>
          <w:rFonts w:ascii="Arial" w:hAnsi="Arial" w:cs="Arial"/>
          <w:sz w:val="22"/>
          <w:szCs w:val="22"/>
        </w:rPr>
        <w:t xml:space="preserve">mit seinen großzügigen Glaselementen </w:t>
      </w:r>
      <w:r w:rsidRPr="00454B62">
        <w:rPr>
          <w:rFonts w:ascii="Arial" w:hAnsi="Arial" w:cs="Arial"/>
          <w:sz w:val="22"/>
          <w:szCs w:val="22"/>
        </w:rPr>
        <w:t>eine ästhetische und zugleich funktionale</w:t>
      </w:r>
      <w:r>
        <w:rPr>
          <w:rFonts w:ascii="Arial" w:hAnsi="Arial" w:cs="Arial"/>
          <w:sz w:val="22"/>
          <w:szCs w:val="22"/>
        </w:rPr>
        <w:t xml:space="preserve"> und robuste </w:t>
      </w:r>
      <w:r w:rsidRPr="00454B62">
        <w:rPr>
          <w:rFonts w:ascii="Arial" w:hAnsi="Arial" w:cs="Arial"/>
          <w:sz w:val="22"/>
          <w:szCs w:val="22"/>
        </w:rPr>
        <w:t>Lösung</w:t>
      </w:r>
      <w:r>
        <w:rPr>
          <w:rFonts w:ascii="Arial" w:hAnsi="Arial" w:cs="Arial"/>
          <w:sz w:val="22"/>
          <w:szCs w:val="22"/>
        </w:rPr>
        <w:t>. (</w:t>
      </w:r>
      <w:r w:rsidRPr="006A01AD">
        <w:rPr>
          <w:rFonts w:ascii="Arial" w:hAnsi="Arial" w:cs="Arial"/>
          <w:sz w:val="22"/>
          <w:szCs w:val="22"/>
        </w:rPr>
        <w:t>Foto</w:t>
      </w:r>
      <w:r>
        <w:rPr>
          <w:rFonts w:ascii="Arial" w:hAnsi="Arial" w:cs="Arial"/>
          <w:sz w:val="22"/>
          <w:szCs w:val="22"/>
        </w:rPr>
        <w:t xml:space="preserve">: </w:t>
      </w:r>
      <w:r w:rsidRPr="006A01AD">
        <w:rPr>
          <w:rFonts w:ascii="Arial" w:hAnsi="Arial" w:cs="Arial"/>
          <w:sz w:val="22"/>
          <w:szCs w:val="22"/>
        </w:rPr>
        <w:t>Novoferm / Laura Thiesbrummel / lt-architekturfotografie.com</w:t>
      </w:r>
      <w:r>
        <w:rPr>
          <w:rFonts w:ascii="Arial" w:hAnsi="Arial" w:cs="Arial"/>
          <w:sz w:val="22"/>
          <w:szCs w:val="22"/>
        </w:rPr>
        <w:t>)</w:t>
      </w:r>
    </w:p>
    <w:p w14:paraId="2423324D" w14:textId="77777777" w:rsidR="008F5B04" w:rsidRDefault="008F5B04" w:rsidP="0028404C">
      <w:pPr>
        <w:spacing w:line="360" w:lineRule="auto"/>
        <w:rPr>
          <w:rFonts w:ascii="Arial" w:hAnsi="Arial" w:cs="Arial"/>
          <w:sz w:val="22"/>
          <w:szCs w:val="22"/>
        </w:rPr>
      </w:pPr>
    </w:p>
    <w:p w14:paraId="19DB4950" w14:textId="77777777" w:rsidR="008F5B04" w:rsidRDefault="008F5B04" w:rsidP="0028404C">
      <w:pPr>
        <w:spacing w:line="360" w:lineRule="auto"/>
        <w:rPr>
          <w:rFonts w:ascii="Arial" w:hAnsi="Arial" w:cs="Arial"/>
          <w:sz w:val="22"/>
          <w:szCs w:val="22"/>
        </w:rPr>
      </w:pPr>
    </w:p>
    <w:p w14:paraId="47A80117" w14:textId="77777777" w:rsidR="008F5B04" w:rsidRDefault="008F5B04" w:rsidP="0028404C">
      <w:pPr>
        <w:spacing w:line="360" w:lineRule="auto"/>
        <w:rPr>
          <w:rFonts w:ascii="Arial" w:hAnsi="Arial" w:cs="Arial"/>
          <w:sz w:val="22"/>
          <w:szCs w:val="22"/>
        </w:rPr>
      </w:pPr>
    </w:p>
    <w:p w14:paraId="1FCB7E8E" w14:textId="77777777" w:rsidR="008F5B04" w:rsidRDefault="008F5B04" w:rsidP="008F5B04">
      <w:pPr>
        <w:spacing w:line="360" w:lineRule="auto"/>
        <w:rPr>
          <w:rFonts w:ascii="Arial" w:hAnsi="Arial" w:cs="Arial"/>
          <w:sz w:val="22"/>
          <w:szCs w:val="22"/>
        </w:rPr>
      </w:pPr>
      <w:r>
        <w:rPr>
          <w:rFonts w:ascii="Arial" w:hAnsi="Arial" w:cs="Arial"/>
          <w:noProof/>
          <w:sz w:val="22"/>
          <w:szCs w:val="22"/>
          <w14:ligatures w14:val="standardContextual"/>
        </w:rPr>
        <w:drawing>
          <wp:inline distT="0" distB="0" distL="0" distR="0" wp14:anchorId="38F097E7" wp14:editId="01005C47">
            <wp:extent cx="2808000" cy="2145600"/>
            <wp:effectExtent l="0" t="0" r="0" b="1270"/>
            <wp:docPr id="28279944" name="Grafik 1" descr="Ein Bild, das Gebäude, Im Haus, Tageslichtsysteme, Haltevor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79944" name="Grafik 1" descr="Ein Bild, das Gebäude, Im Haus, Tageslichtsysteme, Haltevorrichtung enthält.&#10;&#10;KI-generierte Inhalte können fehlerhaft sein."/>
                    <pic:cNvPicPr/>
                  </pic:nvPicPr>
                  <pic:blipFill>
                    <a:blip r:embed="rId6" cstate="screen">
                      <a:extLst>
                        <a:ext uri="{28A0092B-C50C-407E-A947-70E740481C1C}">
                          <a14:useLocalDpi xmlns:a14="http://schemas.microsoft.com/office/drawing/2010/main"/>
                        </a:ext>
                      </a:extLst>
                    </a:blip>
                    <a:stretch>
                      <a:fillRect/>
                    </a:stretch>
                  </pic:blipFill>
                  <pic:spPr>
                    <a:xfrm>
                      <a:off x="0" y="0"/>
                      <a:ext cx="2808000" cy="2145600"/>
                    </a:xfrm>
                    <a:prstGeom prst="rect">
                      <a:avLst/>
                    </a:prstGeom>
                  </pic:spPr>
                </pic:pic>
              </a:graphicData>
            </a:graphic>
          </wp:inline>
        </w:drawing>
      </w:r>
    </w:p>
    <w:p w14:paraId="5CC2D19F" w14:textId="77777777" w:rsidR="008F5B04" w:rsidRDefault="008F5B04" w:rsidP="008F5B04">
      <w:pPr>
        <w:spacing w:line="360" w:lineRule="auto"/>
        <w:rPr>
          <w:rFonts w:ascii="Arial" w:hAnsi="Arial" w:cs="Arial"/>
          <w:sz w:val="22"/>
          <w:szCs w:val="22"/>
        </w:rPr>
      </w:pPr>
      <w:r w:rsidRPr="0028404C">
        <w:rPr>
          <w:rFonts w:ascii="Arial" w:hAnsi="Arial" w:cs="Arial"/>
          <w:sz w:val="22"/>
          <w:szCs w:val="22"/>
        </w:rPr>
        <w:t xml:space="preserve">Ideal für stark frequentierte Bereiche: Über </w:t>
      </w:r>
      <w:r>
        <w:rPr>
          <w:rFonts w:ascii="Arial" w:hAnsi="Arial" w:cs="Arial"/>
          <w:sz w:val="22"/>
          <w:szCs w:val="22"/>
        </w:rPr>
        <w:t>die</w:t>
      </w:r>
      <w:r w:rsidRPr="0028404C">
        <w:rPr>
          <w:rFonts w:ascii="Arial" w:hAnsi="Arial" w:cs="Arial"/>
          <w:sz w:val="22"/>
          <w:szCs w:val="22"/>
        </w:rPr>
        <w:t xml:space="preserve"> einflügelige Stahlrahmentür NovoFire Steel Rauchschutz mit großzügigem Seitenteil und Oberlicht für offene und transparente Kommunikation gelangt man hier in einen Gemeinschaftsraum.</w:t>
      </w:r>
      <w:r>
        <w:rPr>
          <w:rFonts w:ascii="Arial" w:hAnsi="Arial" w:cs="Arial"/>
          <w:sz w:val="22"/>
          <w:szCs w:val="22"/>
        </w:rPr>
        <w:t xml:space="preserve"> (</w:t>
      </w:r>
      <w:r w:rsidRPr="006A01AD">
        <w:rPr>
          <w:rFonts w:ascii="Arial" w:hAnsi="Arial" w:cs="Arial"/>
          <w:sz w:val="22"/>
          <w:szCs w:val="22"/>
        </w:rPr>
        <w:t>Foto</w:t>
      </w:r>
      <w:r>
        <w:rPr>
          <w:rFonts w:ascii="Arial" w:hAnsi="Arial" w:cs="Arial"/>
          <w:sz w:val="22"/>
          <w:szCs w:val="22"/>
        </w:rPr>
        <w:t xml:space="preserve">: </w:t>
      </w:r>
      <w:r w:rsidRPr="006A01AD">
        <w:rPr>
          <w:rFonts w:ascii="Arial" w:hAnsi="Arial" w:cs="Arial"/>
          <w:sz w:val="22"/>
          <w:szCs w:val="22"/>
        </w:rPr>
        <w:t>Novoferm / Laura Thiesbrummel / lt-architekturfotografie.com</w:t>
      </w:r>
      <w:r>
        <w:rPr>
          <w:rFonts w:ascii="Arial" w:hAnsi="Arial" w:cs="Arial"/>
          <w:sz w:val="22"/>
          <w:szCs w:val="22"/>
        </w:rPr>
        <w:t>)</w:t>
      </w:r>
    </w:p>
    <w:p w14:paraId="38AB543D" w14:textId="77777777" w:rsidR="008F5B04" w:rsidRDefault="008F5B04" w:rsidP="0028404C">
      <w:pPr>
        <w:spacing w:line="360" w:lineRule="auto"/>
        <w:rPr>
          <w:rFonts w:ascii="Arial" w:hAnsi="Arial" w:cs="Arial"/>
          <w:sz w:val="22"/>
          <w:szCs w:val="22"/>
        </w:rPr>
      </w:pPr>
    </w:p>
    <w:p w14:paraId="4FDF1062" w14:textId="77777777" w:rsidR="0028404C" w:rsidRDefault="0028404C" w:rsidP="0028404C">
      <w:pPr>
        <w:spacing w:line="360" w:lineRule="auto"/>
        <w:rPr>
          <w:rFonts w:ascii="Arial" w:hAnsi="Arial" w:cs="Arial"/>
          <w:sz w:val="22"/>
          <w:szCs w:val="22"/>
        </w:rPr>
      </w:pPr>
    </w:p>
    <w:p w14:paraId="445503F1" w14:textId="77777777" w:rsidR="008B3BBE" w:rsidRDefault="008B3BBE" w:rsidP="00EA4E7F">
      <w:pPr>
        <w:spacing w:line="360" w:lineRule="auto"/>
        <w:rPr>
          <w:rFonts w:ascii="Arial" w:hAnsi="Arial" w:cs="Arial"/>
          <w:b/>
          <w:bCs/>
          <w:sz w:val="22"/>
          <w:szCs w:val="22"/>
        </w:rPr>
      </w:pPr>
    </w:p>
    <w:p w14:paraId="3F75A007" w14:textId="77777777" w:rsidR="006A01AD" w:rsidRPr="001E2E0A" w:rsidRDefault="006A01AD" w:rsidP="00EA4E7F">
      <w:pPr>
        <w:spacing w:line="360" w:lineRule="auto"/>
        <w:rPr>
          <w:rFonts w:ascii="Arial" w:hAnsi="Arial" w:cs="Arial"/>
          <w:b/>
          <w:bCs/>
          <w:sz w:val="22"/>
          <w:szCs w:val="22"/>
        </w:rPr>
      </w:pPr>
    </w:p>
    <w:p w14:paraId="148DF668" w14:textId="59581175" w:rsidR="00EA4E7F" w:rsidRPr="001E2E0A" w:rsidRDefault="00EA4E7F" w:rsidP="00EA4E7F">
      <w:pPr>
        <w:spacing w:line="360" w:lineRule="auto"/>
        <w:rPr>
          <w:rFonts w:ascii="Arial" w:hAnsi="Arial" w:cs="Arial"/>
          <w:b/>
          <w:bCs/>
          <w:sz w:val="22"/>
          <w:szCs w:val="22"/>
        </w:rPr>
      </w:pPr>
      <w:r>
        <w:rPr>
          <w:rFonts w:ascii="Arial" w:hAnsi="Arial" w:cs="Arial"/>
          <w:b/>
          <w:bCs/>
          <w:noProof/>
          <w:sz w:val="22"/>
          <w:szCs w:val="22"/>
        </w:rPr>
        <w:lastRenderedPageBreak/>
        <w:drawing>
          <wp:inline distT="0" distB="0" distL="0" distR="0" wp14:anchorId="52CC11B7" wp14:editId="6491BB92">
            <wp:extent cx="2808000" cy="1872000"/>
            <wp:effectExtent l="0" t="0" r="0" b="0"/>
            <wp:docPr id="5" name="Grafik 5" descr="Ein Bild, das Gebäude, Tür, Fenster, Haltevor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Gebäude, Tür, Fenster, Haltevorrichtung enthält.&#10;&#10;KI-generierte Inhalte können fehlerhaft sein."/>
                    <pic:cNvPicPr/>
                  </pic:nvPicPr>
                  <pic:blipFill>
                    <a:blip r:embed="rId7" cstate="screen">
                      <a:extLst>
                        <a:ext uri="{28A0092B-C50C-407E-A947-70E740481C1C}">
                          <a14:useLocalDpi xmlns:a14="http://schemas.microsoft.com/office/drawing/2010/main"/>
                        </a:ext>
                      </a:extLst>
                    </a:blip>
                    <a:stretch>
                      <a:fillRect/>
                    </a:stretch>
                  </pic:blipFill>
                  <pic:spPr>
                    <a:xfrm>
                      <a:off x="0" y="0"/>
                      <a:ext cx="2808000" cy="1872000"/>
                    </a:xfrm>
                    <a:prstGeom prst="rect">
                      <a:avLst/>
                    </a:prstGeom>
                  </pic:spPr>
                </pic:pic>
              </a:graphicData>
            </a:graphic>
          </wp:inline>
        </w:drawing>
      </w:r>
      <w:r>
        <w:rPr>
          <w:rFonts w:ascii="Arial" w:hAnsi="Arial" w:cs="Arial"/>
          <w:b/>
          <w:bCs/>
          <w:sz w:val="22"/>
          <w:szCs w:val="22"/>
        </w:rPr>
        <w:t xml:space="preserve"> </w:t>
      </w:r>
      <w:r w:rsidR="006A01AD">
        <w:rPr>
          <w:rFonts w:ascii="Arial" w:hAnsi="Arial" w:cs="Arial"/>
          <w:b/>
          <w:bCs/>
          <w:sz w:val="22"/>
          <w:szCs w:val="22"/>
        </w:rPr>
        <w:t xml:space="preserve"> </w:t>
      </w:r>
      <w:r>
        <w:rPr>
          <w:rFonts w:ascii="Arial" w:hAnsi="Arial" w:cs="Arial"/>
          <w:b/>
          <w:bCs/>
          <w:noProof/>
          <w:sz w:val="22"/>
          <w:szCs w:val="22"/>
        </w:rPr>
        <w:drawing>
          <wp:inline distT="0" distB="0" distL="0" distR="0" wp14:anchorId="4E3DD2F1" wp14:editId="45D5CCCB">
            <wp:extent cx="2858400" cy="1872000"/>
            <wp:effectExtent l="0" t="0" r="0" b="0"/>
            <wp:docPr id="4" name="Grafik 4" descr="Ein Bild, das Im Haus, Boden, Gebäude, Dec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Im Haus, Boden, Gebäude, Decke enthält.&#10;&#10;Automatisch generierte Beschreibung"/>
                    <pic:cNvPicPr/>
                  </pic:nvPicPr>
                  <pic:blipFill>
                    <a:blip r:embed="rId8" cstate="screen">
                      <a:extLst>
                        <a:ext uri="{28A0092B-C50C-407E-A947-70E740481C1C}">
                          <a14:useLocalDpi xmlns:a14="http://schemas.microsoft.com/office/drawing/2010/main"/>
                        </a:ext>
                      </a:extLst>
                    </a:blip>
                    <a:stretch>
                      <a:fillRect/>
                    </a:stretch>
                  </pic:blipFill>
                  <pic:spPr>
                    <a:xfrm>
                      <a:off x="0" y="0"/>
                      <a:ext cx="2858400" cy="1872000"/>
                    </a:xfrm>
                    <a:prstGeom prst="rect">
                      <a:avLst/>
                    </a:prstGeom>
                  </pic:spPr>
                </pic:pic>
              </a:graphicData>
            </a:graphic>
          </wp:inline>
        </w:drawing>
      </w:r>
    </w:p>
    <w:p w14:paraId="2532AB3B" w14:textId="7C52304D" w:rsidR="00EA4E7F" w:rsidRPr="00620F4E" w:rsidRDefault="00EA4E7F" w:rsidP="00EA4E7F">
      <w:pPr>
        <w:spacing w:line="360" w:lineRule="auto"/>
        <w:rPr>
          <w:rFonts w:ascii="Arial" w:hAnsi="Arial" w:cs="Arial"/>
          <w:sz w:val="22"/>
          <w:szCs w:val="22"/>
        </w:rPr>
      </w:pPr>
      <w:r>
        <w:rPr>
          <w:rFonts w:ascii="Arial" w:hAnsi="Arial" w:cs="Arial"/>
          <w:sz w:val="22"/>
          <w:szCs w:val="22"/>
        </w:rPr>
        <w:t xml:space="preserve">Elegant und schlank: Mit den beiden flächenbündigen Türen der Reihe </w:t>
      </w:r>
      <w:r w:rsidRPr="00620F4E">
        <w:rPr>
          <w:rFonts w:ascii="Arial" w:hAnsi="Arial" w:cs="Arial"/>
          <w:sz w:val="22"/>
          <w:szCs w:val="22"/>
        </w:rPr>
        <w:t xml:space="preserve">NovoFire Steel </w:t>
      </w:r>
      <w:r>
        <w:rPr>
          <w:rFonts w:ascii="Arial" w:hAnsi="Arial" w:cs="Arial"/>
          <w:sz w:val="22"/>
          <w:szCs w:val="22"/>
        </w:rPr>
        <w:t xml:space="preserve">lassen sich im Innenbereich </w:t>
      </w:r>
      <w:r w:rsidRPr="00620F4E">
        <w:rPr>
          <w:rFonts w:ascii="Arial" w:hAnsi="Arial" w:cs="Arial"/>
          <w:sz w:val="22"/>
          <w:szCs w:val="22"/>
        </w:rPr>
        <w:t>unterschiedliche Design</w:t>
      </w:r>
      <w:r>
        <w:rPr>
          <w:rFonts w:ascii="Arial" w:hAnsi="Arial" w:cs="Arial"/>
          <w:sz w:val="22"/>
          <w:szCs w:val="22"/>
        </w:rPr>
        <w:t>konzepte</w:t>
      </w:r>
      <w:r w:rsidRPr="00620F4E">
        <w:rPr>
          <w:rFonts w:ascii="Arial" w:hAnsi="Arial" w:cs="Arial"/>
          <w:sz w:val="22"/>
          <w:szCs w:val="22"/>
        </w:rPr>
        <w:t xml:space="preserve"> umsetzen. </w:t>
      </w:r>
      <w:r>
        <w:rPr>
          <w:rFonts w:ascii="Arial" w:hAnsi="Arial" w:cs="Arial"/>
          <w:sz w:val="22"/>
          <w:szCs w:val="22"/>
        </w:rPr>
        <w:t xml:space="preserve">Auch bei der Montage punkten die </w:t>
      </w:r>
      <w:r w:rsidRPr="00620F4E">
        <w:rPr>
          <w:rFonts w:ascii="Arial" w:hAnsi="Arial" w:cs="Arial"/>
          <w:sz w:val="22"/>
          <w:szCs w:val="22"/>
        </w:rPr>
        <w:t xml:space="preserve">NovoFire Steel RS und T30 </w:t>
      </w:r>
      <w:r>
        <w:rPr>
          <w:rFonts w:ascii="Arial" w:hAnsi="Arial" w:cs="Arial"/>
          <w:sz w:val="22"/>
          <w:szCs w:val="22"/>
        </w:rPr>
        <w:t xml:space="preserve">mit vielen Vorteilen </w:t>
      </w:r>
      <w:r>
        <w:rPr>
          <w:rFonts w:ascii="Arial" w:hAnsi="Arial" w:cs="Arial"/>
          <w:sz w:val="22"/>
          <w:szCs w:val="22"/>
        </w:rPr>
        <w:softHyphen/>
        <w:t>– u.a. mit dem</w:t>
      </w:r>
      <w:r w:rsidRPr="00620F4E">
        <w:rPr>
          <w:rFonts w:ascii="Arial" w:hAnsi="Arial" w:cs="Arial"/>
          <w:sz w:val="22"/>
          <w:szCs w:val="22"/>
        </w:rPr>
        <w:t xml:space="preserve"> </w:t>
      </w:r>
      <w:r w:rsidR="005144E9">
        <w:rPr>
          <w:rFonts w:ascii="Arial" w:hAnsi="Arial" w:cs="Arial"/>
          <w:sz w:val="22"/>
          <w:szCs w:val="22"/>
        </w:rPr>
        <w:t xml:space="preserve">eigens </w:t>
      </w:r>
      <w:r w:rsidRPr="00620F4E">
        <w:rPr>
          <w:rFonts w:ascii="Arial" w:hAnsi="Arial" w:cs="Arial"/>
          <w:sz w:val="22"/>
          <w:szCs w:val="22"/>
        </w:rPr>
        <w:t>entwickelte</w:t>
      </w:r>
      <w:r>
        <w:rPr>
          <w:rFonts w:ascii="Arial" w:hAnsi="Arial" w:cs="Arial"/>
          <w:sz w:val="22"/>
          <w:szCs w:val="22"/>
        </w:rPr>
        <w:t xml:space="preserve">n </w:t>
      </w:r>
      <w:r w:rsidRPr="00620F4E">
        <w:rPr>
          <w:rFonts w:ascii="Arial" w:hAnsi="Arial" w:cs="Arial"/>
          <w:sz w:val="22"/>
          <w:szCs w:val="22"/>
        </w:rPr>
        <w:t>Anschweißban</w:t>
      </w:r>
      <w:r>
        <w:rPr>
          <w:rFonts w:ascii="Arial" w:hAnsi="Arial" w:cs="Arial"/>
          <w:sz w:val="22"/>
          <w:szCs w:val="22"/>
        </w:rPr>
        <w:t>d, das zweidimensional verstellbar und wartungsfrei ist.</w:t>
      </w:r>
    </w:p>
    <w:p w14:paraId="23DFB9CC" w14:textId="6FCDD8C1" w:rsidR="00EA4E7F" w:rsidRPr="00620F4E" w:rsidRDefault="00EA4E7F" w:rsidP="00EA4E7F">
      <w:pPr>
        <w:spacing w:line="360" w:lineRule="auto"/>
        <w:rPr>
          <w:rFonts w:ascii="Arial" w:hAnsi="Arial" w:cs="Arial"/>
          <w:b/>
          <w:bCs/>
          <w:sz w:val="22"/>
          <w:szCs w:val="22"/>
        </w:rPr>
      </w:pPr>
      <w:r w:rsidRPr="00620F4E">
        <w:rPr>
          <w:rFonts w:ascii="Arial" w:hAnsi="Arial" w:cs="Arial"/>
          <w:sz w:val="22"/>
          <w:szCs w:val="22"/>
        </w:rPr>
        <w:t>(Foto</w:t>
      </w:r>
      <w:r w:rsidR="004B0344">
        <w:rPr>
          <w:rFonts w:ascii="Arial" w:hAnsi="Arial" w:cs="Arial"/>
          <w:sz w:val="22"/>
          <w:szCs w:val="22"/>
        </w:rPr>
        <w:t>s</w:t>
      </w:r>
      <w:r w:rsidRPr="00620F4E">
        <w:rPr>
          <w:rFonts w:ascii="Arial" w:hAnsi="Arial" w:cs="Arial"/>
          <w:sz w:val="22"/>
          <w:szCs w:val="22"/>
        </w:rPr>
        <w:t>: Novoferm)</w:t>
      </w:r>
    </w:p>
    <w:p w14:paraId="58E785E6" w14:textId="77777777" w:rsidR="00EA4E7F" w:rsidRDefault="00EA4E7F" w:rsidP="00EA4E7F">
      <w:pPr>
        <w:spacing w:line="360" w:lineRule="auto"/>
        <w:rPr>
          <w:rFonts w:ascii="Arial" w:hAnsi="Arial" w:cs="Arial"/>
          <w:sz w:val="22"/>
          <w:szCs w:val="22"/>
        </w:rPr>
      </w:pPr>
    </w:p>
    <w:p w14:paraId="78870022" w14:textId="77777777" w:rsidR="00EA4E7F" w:rsidRPr="00620F4E" w:rsidRDefault="00EA4E7F" w:rsidP="00EA4E7F">
      <w:pPr>
        <w:spacing w:line="360" w:lineRule="auto"/>
        <w:rPr>
          <w:rFonts w:ascii="Arial" w:hAnsi="Arial" w:cs="Arial"/>
          <w:sz w:val="22"/>
          <w:szCs w:val="22"/>
        </w:rPr>
      </w:pPr>
    </w:p>
    <w:p w14:paraId="6E1D1F25" w14:textId="77777777" w:rsidR="00EA4E7F" w:rsidRPr="00620F4E" w:rsidRDefault="00EA4E7F" w:rsidP="00EA4E7F">
      <w:pPr>
        <w:spacing w:line="360" w:lineRule="auto"/>
        <w:rPr>
          <w:rFonts w:ascii="Arial" w:hAnsi="Arial" w:cs="Arial"/>
          <w:sz w:val="22"/>
          <w:szCs w:val="22"/>
        </w:rPr>
      </w:pPr>
      <w:r w:rsidRPr="00620F4E">
        <w:rPr>
          <w:rFonts w:ascii="Arial" w:hAnsi="Arial" w:cs="Arial"/>
          <w:noProof/>
          <w:sz w:val="22"/>
          <w:szCs w:val="22"/>
        </w:rPr>
        <w:drawing>
          <wp:inline distT="0" distB="0" distL="0" distR="0" wp14:anchorId="01B3248A" wp14:editId="508D66EC">
            <wp:extent cx="1549067" cy="1778558"/>
            <wp:effectExtent l="0" t="0" r="635" b="0"/>
            <wp:docPr id="1" name="Grafik 1"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iagramm enthält.&#10;&#10;Automatisch generierte Beschreibung"/>
                    <pic:cNvPicPr/>
                  </pic:nvPicPr>
                  <pic:blipFill>
                    <a:blip r:embed="rId9">
                      <a:extLst>
                        <a:ext uri="{28A0092B-C50C-407E-A947-70E740481C1C}">
                          <a14:useLocalDpi xmlns:a14="http://schemas.microsoft.com/office/drawing/2010/main"/>
                        </a:ext>
                      </a:extLst>
                    </a:blip>
                    <a:stretch>
                      <a:fillRect/>
                    </a:stretch>
                  </pic:blipFill>
                  <pic:spPr>
                    <a:xfrm>
                      <a:off x="0" y="0"/>
                      <a:ext cx="1560160" cy="1791294"/>
                    </a:xfrm>
                    <a:prstGeom prst="rect">
                      <a:avLst/>
                    </a:prstGeom>
                  </pic:spPr>
                </pic:pic>
              </a:graphicData>
            </a:graphic>
          </wp:inline>
        </w:drawing>
      </w:r>
    </w:p>
    <w:p w14:paraId="72683371" w14:textId="4EFDD798" w:rsidR="00D969A7" w:rsidRDefault="00EA4E7F" w:rsidP="007F6176">
      <w:pPr>
        <w:spacing w:line="360" w:lineRule="auto"/>
        <w:rPr>
          <w:rFonts w:ascii="Arial" w:hAnsi="Arial" w:cs="Arial"/>
          <w:sz w:val="22"/>
          <w:szCs w:val="22"/>
        </w:rPr>
      </w:pPr>
      <w:r w:rsidRPr="00620F4E">
        <w:rPr>
          <w:rFonts w:ascii="Arial" w:hAnsi="Arial" w:cs="Arial"/>
          <w:sz w:val="22"/>
          <w:szCs w:val="22"/>
        </w:rPr>
        <w:t>Das Kernstück der Tür NovoFire Steel ist das Stahlprofil, das zu 100 Prozent recycelt werden kann. Die Lochstruktur ermöglicht eine besonders einfache Montage und auch die Kabelverlegung zur nachträglichen Elektrifizierung ist durch die Stanzungen problemlos realisierbar. (Foto: Novoferm)</w:t>
      </w:r>
    </w:p>
    <w:p w14:paraId="286F81DC" w14:textId="77777777" w:rsidR="00B402D7" w:rsidRDefault="00B402D7" w:rsidP="007F6176">
      <w:pPr>
        <w:spacing w:line="360" w:lineRule="auto"/>
        <w:rPr>
          <w:rFonts w:ascii="Arial" w:hAnsi="Arial" w:cs="Arial"/>
          <w:sz w:val="22"/>
          <w:szCs w:val="22"/>
        </w:rPr>
      </w:pPr>
    </w:p>
    <w:p w14:paraId="145711CA" w14:textId="77777777" w:rsidR="00B402D7" w:rsidRDefault="00B402D7" w:rsidP="007F6176">
      <w:pPr>
        <w:spacing w:line="360" w:lineRule="auto"/>
        <w:rPr>
          <w:rFonts w:ascii="Arial" w:hAnsi="Arial" w:cs="Arial"/>
          <w:sz w:val="22"/>
          <w:szCs w:val="22"/>
        </w:rPr>
      </w:pPr>
    </w:p>
    <w:p w14:paraId="4907A028" w14:textId="77777777" w:rsidR="00B402D7" w:rsidRDefault="00B402D7" w:rsidP="007F6176">
      <w:pPr>
        <w:spacing w:line="360" w:lineRule="auto"/>
        <w:rPr>
          <w:rFonts w:ascii="Arial" w:hAnsi="Arial" w:cs="Arial"/>
          <w:sz w:val="22"/>
          <w:szCs w:val="22"/>
        </w:rPr>
      </w:pPr>
    </w:p>
    <w:p w14:paraId="6662F854" w14:textId="77777777" w:rsidR="00B402D7" w:rsidRPr="00007DB8" w:rsidRDefault="00B402D7" w:rsidP="00B402D7">
      <w:pPr>
        <w:autoSpaceDE w:val="0"/>
        <w:autoSpaceDN w:val="0"/>
        <w:adjustRightInd w:val="0"/>
        <w:spacing w:line="360" w:lineRule="auto"/>
        <w:jc w:val="both"/>
        <w:rPr>
          <w:rFonts w:ascii="Arial" w:eastAsia="Calibri" w:hAnsi="Arial" w:cs="Arial"/>
          <w:color w:val="0070C0"/>
          <w:sz w:val="20"/>
          <w:szCs w:val="20"/>
          <w:u w:val="single"/>
          <w:shd w:val="clear" w:color="auto" w:fill="FFFFFF"/>
        </w:rPr>
      </w:pPr>
      <w:r w:rsidRPr="00007DB8">
        <w:rPr>
          <w:rFonts w:ascii="Arial" w:eastAsia="Calibri" w:hAnsi="Arial" w:cs="Arial"/>
          <w:color w:val="000000"/>
          <w:sz w:val="22"/>
          <w:szCs w:val="22"/>
          <w:shd w:val="clear" w:color="auto" w:fill="FFFFFF"/>
        </w:rPr>
        <w:t>Der Text sowie hochauflösendes Bildmaterial und weitere Informationen stehen Ihnen unter </w:t>
      </w:r>
      <w:hyperlink r:id="rId10" w:history="1">
        <w:r w:rsidRPr="00007DB8">
          <w:rPr>
            <w:rFonts w:ascii="Arial" w:eastAsia="Calibri" w:hAnsi="Arial" w:cs="Arial"/>
            <w:color w:val="0070C0"/>
            <w:sz w:val="22"/>
            <w:szCs w:val="22"/>
            <w:u w:val="single"/>
          </w:rPr>
          <w:t>www.novoferm.de/presse</w:t>
        </w:r>
      </w:hyperlink>
      <w:r w:rsidRPr="00007DB8">
        <w:rPr>
          <w:rFonts w:ascii="Arial" w:eastAsia="Calibri" w:hAnsi="Arial" w:cs="Arial"/>
          <w:color w:val="0070C0"/>
          <w:sz w:val="22"/>
          <w:szCs w:val="22"/>
        </w:rPr>
        <w:t> </w:t>
      </w:r>
      <w:r w:rsidRPr="00007DB8">
        <w:rPr>
          <w:rFonts w:ascii="Arial" w:eastAsia="Calibri" w:hAnsi="Arial" w:cs="Arial"/>
          <w:color w:val="000000"/>
          <w:sz w:val="22"/>
          <w:szCs w:val="22"/>
        </w:rPr>
        <w:t xml:space="preserve">und </w:t>
      </w:r>
      <w:r w:rsidRPr="00007DB8">
        <w:rPr>
          <w:rFonts w:ascii="Arial" w:eastAsia="Calibri" w:hAnsi="Arial" w:cs="Arial"/>
          <w:color w:val="0070C0"/>
          <w:sz w:val="22"/>
          <w:szCs w:val="22"/>
          <w:u w:val="single"/>
        </w:rPr>
        <w:t>https://presseportal.brandrevier.com/kunden/novoferm/</w:t>
      </w:r>
      <w:r w:rsidRPr="00007DB8">
        <w:rPr>
          <w:rFonts w:ascii="Arial" w:eastAsia="Calibri" w:hAnsi="Arial" w:cs="Tahoma"/>
          <w:color w:val="0070C0"/>
          <w:szCs w:val="20"/>
          <w:u w:val="single"/>
        </w:rPr>
        <w:t xml:space="preserve"> </w:t>
      </w:r>
    </w:p>
    <w:p w14:paraId="7DDDA4E6" w14:textId="77777777" w:rsidR="00B402D7" w:rsidRPr="00007DB8" w:rsidRDefault="00B402D7" w:rsidP="00B402D7">
      <w:pPr>
        <w:autoSpaceDE w:val="0"/>
        <w:autoSpaceDN w:val="0"/>
        <w:adjustRightInd w:val="0"/>
        <w:spacing w:line="360" w:lineRule="auto"/>
        <w:jc w:val="both"/>
        <w:rPr>
          <w:rFonts w:ascii="Arial" w:eastAsia="Calibri" w:hAnsi="Arial" w:cs="Arial"/>
          <w:color w:val="000000"/>
          <w:sz w:val="22"/>
          <w:szCs w:val="22"/>
        </w:rPr>
      </w:pPr>
      <w:r w:rsidRPr="00007DB8">
        <w:rPr>
          <w:rFonts w:ascii="Arial" w:eastAsia="Calibri" w:hAnsi="Arial" w:cs="Arial"/>
          <w:color w:val="000000"/>
          <w:sz w:val="22"/>
          <w:szCs w:val="22"/>
        </w:rPr>
        <w:t>zur Verfügung.</w:t>
      </w:r>
    </w:p>
    <w:p w14:paraId="676C9289" w14:textId="1FEDE8E2" w:rsidR="007F6176" w:rsidRPr="00B402D7" w:rsidRDefault="00B402D7" w:rsidP="00B402D7">
      <w:pPr>
        <w:rPr>
          <w:rFonts w:ascii="Arial" w:hAnsi="Arial" w:cs="Arial"/>
          <w:sz w:val="22"/>
          <w:szCs w:val="22"/>
        </w:rPr>
      </w:pPr>
      <w:r>
        <w:rPr>
          <w:rFonts w:ascii="Arial" w:hAnsi="Arial" w:cs="Arial"/>
          <w:sz w:val="22"/>
          <w:szCs w:val="22"/>
        </w:rPr>
        <w:br w:type="page"/>
      </w:r>
    </w:p>
    <w:p w14:paraId="62A72236" w14:textId="413D4AD5" w:rsidR="00D969A7" w:rsidRPr="00007DB8" w:rsidRDefault="00D969A7" w:rsidP="007F6176">
      <w:pPr>
        <w:autoSpaceDE w:val="0"/>
        <w:autoSpaceDN w:val="0"/>
        <w:adjustRightInd w:val="0"/>
        <w:spacing w:line="360" w:lineRule="auto"/>
        <w:rPr>
          <w:rFonts w:ascii="Arial" w:eastAsia="Calibri" w:hAnsi="Arial" w:cs="Arial"/>
          <w:b/>
          <w:bCs/>
          <w:color w:val="000000"/>
          <w:szCs w:val="20"/>
        </w:rPr>
      </w:pPr>
      <w:r w:rsidRPr="00007DB8">
        <w:rPr>
          <w:rFonts w:ascii="Arial" w:eastAsia="Calibri" w:hAnsi="Arial" w:cs="Arial"/>
          <w:b/>
          <w:bCs/>
          <w:color w:val="000000"/>
          <w:szCs w:val="20"/>
        </w:rPr>
        <w:lastRenderedPageBreak/>
        <w:t>Herausgeber</w:t>
      </w:r>
      <w:r w:rsidRPr="00007DB8">
        <w:rPr>
          <w:rFonts w:ascii="Arial" w:eastAsia="Calibri" w:hAnsi="Arial" w:cs="Arial"/>
          <w:b/>
          <w:bCs/>
          <w:color w:val="000000"/>
          <w:szCs w:val="20"/>
        </w:rPr>
        <w:tab/>
      </w:r>
      <w:r w:rsidRPr="00007DB8">
        <w:rPr>
          <w:rFonts w:ascii="Arial" w:eastAsia="Calibri" w:hAnsi="Arial" w:cs="Arial"/>
          <w:b/>
          <w:bCs/>
          <w:color w:val="000000"/>
          <w:szCs w:val="20"/>
        </w:rPr>
        <w:tab/>
      </w:r>
      <w:r w:rsidRPr="00007DB8">
        <w:rPr>
          <w:rFonts w:ascii="Arial" w:eastAsia="Calibri" w:hAnsi="Arial" w:cs="Arial"/>
          <w:b/>
          <w:bCs/>
          <w:color w:val="000000"/>
          <w:szCs w:val="20"/>
        </w:rPr>
        <w:tab/>
      </w:r>
      <w:r w:rsidRPr="00007DB8">
        <w:rPr>
          <w:rFonts w:ascii="Arial" w:eastAsia="Calibri" w:hAnsi="Arial" w:cs="Arial"/>
          <w:b/>
          <w:bCs/>
          <w:color w:val="000000"/>
          <w:szCs w:val="20"/>
        </w:rPr>
        <w:tab/>
      </w:r>
      <w:r w:rsidRPr="00007DB8">
        <w:rPr>
          <w:rFonts w:ascii="Arial" w:eastAsia="Calibri" w:hAnsi="Arial" w:cs="Arial"/>
          <w:b/>
          <w:bCs/>
          <w:color w:val="000000"/>
          <w:szCs w:val="20"/>
        </w:rPr>
        <w:tab/>
        <w:t>Redaktionskontakt</w:t>
      </w:r>
    </w:p>
    <w:p w14:paraId="40D86EF9" w14:textId="77777777" w:rsidR="00D969A7" w:rsidRPr="00007DB8" w:rsidRDefault="00D969A7" w:rsidP="007F6176">
      <w:pPr>
        <w:autoSpaceDE w:val="0"/>
        <w:autoSpaceDN w:val="0"/>
        <w:adjustRightInd w:val="0"/>
        <w:spacing w:line="360" w:lineRule="auto"/>
        <w:ind w:right="793"/>
        <w:jc w:val="both"/>
        <w:rPr>
          <w:rFonts w:ascii="Arial" w:eastAsia="Calibri" w:hAnsi="Arial" w:cs="Arial"/>
          <w:color w:val="000000"/>
          <w:sz w:val="22"/>
          <w:szCs w:val="22"/>
        </w:rPr>
      </w:pPr>
      <w:r w:rsidRPr="00007DB8">
        <w:rPr>
          <w:rFonts w:ascii="Arial" w:eastAsia="Calibri" w:hAnsi="Arial" w:cs="Arial"/>
          <w:color w:val="000000"/>
          <w:sz w:val="22"/>
          <w:szCs w:val="22"/>
        </w:rPr>
        <w:t>Novoferm Vertriebs GmbH</w:t>
      </w:r>
      <w:r w:rsidRPr="00007DB8">
        <w:rPr>
          <w:rFonts w:ascii="Arial" w:eastAsia="Calibri" w:hAnsi="Arial" w:cs="Arial"/>
          <w:color w:val="000000"/>
          <w:sz w:val="22"/>
          <w:szCs w:val="22"/>
        </w:rPr>
        <w:tab/>
      </w:r>
      <w:r w:rsidRPr="00007DB8">
        <w:rPr>
          <w:rFonts w:ascii="Arial" w:eastAsia="Calibri" w:hAnsi="Arial" w:cs="Arial"/>
          <w:color w:val="000000"/>
          <w:sz w:val="22"/>
          <w:szCs w:val="22"/>
        </w:rPr>
        <w:tab/>
      </w:r>
      <w:r w:rsidRPr="00007DB8">
        <w:rPr>
          <w:rFonts w:ascii="Arial" w:eastAsia="Calibri" w:hAnsi="Arial" w:cs="Arial"/>
          <w:color w:val="000000"/>
          <w:sz w:val="22"/>
          <w:szCs w:val="22"/>
        </w:rPr>
        <w:tab/>
      </w:r>
      <w:r w:rsidRPr="00007DB8">
        <w:rPr>
          <w:rFonts w:ascii="Arial" w:eastAsia="Calibri" w:hAnsi="Arial" w:cs="Arial"/>
          <w:color w:val="000000"/>
          <w:sz w:val="22"/>
          <w:szCs w:val="22"/>
        </w:rPr>
        <w:tab/>
        <w:t>Brandrevier GmbH</w:t>
      </w:r>
    </w:p>
    <w:p w14:paraId="4A261BE0" w14:textId="77777777" w:rsidR="00D969A7" w:rsidRPr="00007DB8" w:rsidRDefault="00D969A7" w:rsidP="007F6176">
      <w:pPr>
        <w:autoSpaceDE w:val="0"/>
        <w:autoSpaceDN w:val="0"/>
        <w:adjustRightInd w:val="0"/>
        <w:spacing w:line="360" w:lineRule="auto"/>
        <w:ind w:right="793"/>
        <w:jc w:val="both"/>
        <w:rPr>
          <w:rFonts w:ascii="Arial" w:eastAsia="Calibri" w:hAnsi="Arial" w:cs="Arial"/>
          <w:color w:val="000000"/>
          <w:sz w:val="22"/>
          <w:szCs w:val="22"/>
        </w:rPr>
      </w:pPr>
      <w:r w:rsidRPr="00007DB8">
        <w:rPr>
          <w:rFonts w:ascii="Arial" w:eastAsia="Calibri" w:hAnsi="Arial" w:cs="Arial"/>
          <w:color w:val="000000"/>
          <w:sz w:val="22"/>
          <w:szCs w:val="22"/>
        </w:rPr>
        <w:t>Pressekontakt: Heike Verbeek</w:t>
      </w:r>
      <w:r w:rsidRPr="00007DB8">
        <w:rPr>
          <w:rFonts w:ascii="Arial" w:eastAsia="Calibri" w:hAnsi="Arial" w:cs="Arial"/>
          <w:color w:val="000000"/>
          <w:sz w:val="22"/>
          <w:szCs w:val="22"/>
        </w:rPr>
        <w:tab/>
      </w:r>
      <w:r w:rsidRPr="00007DB8">
        <w:rPr>
          <w:rFonts w:ascii="Arial" w:eastAsia="Calibri" w:hAnsi="Arial" w:cs="Arial"/>
          <w:color w:val="000000"/>
          <w:sz w:val="22"/>
          <w:szCs w:val="22"/>
        </w:rPr>
        <w:tab/>
      </w:r>
      <w:r w:rsidRPr="00007DB8">
        <w:rPr>
          <w:rFonts w:ascii="Arial" w:eastAsia="Calibri" w:hAnsi="Arial" w:cs="Arial"/>
          <w:color w:val="000000"/>
          <w:sz w:val="22"/>
          <w:szCs w:val="22"/>
        </w:rPr>
        <w:tab/>
        <w:t>Isabelle Sprang</w:t>
      </w:r>
    </w:p>
    <w:p w14:paraId="33083CEA" w14:textId="77777777" w:rsidR="00D969A7" w:rsidRPr="00007DB8" w:rsidRDefault="00D969A7" w:rsidP="007F6176">
      <w:pPr>
        <w:autoSpaceDE w:val="0"/>
        <w:autoSpaceDN w:val="0"/>
        <w:adjustRightInd w:val="0"/>
        <w:spacing w:line="360" w:lineRule="auto"/>
        <w:ind w:right="793"/>
        <w:jc w:val="both"/>
        <w:rPr>
          <w:rFonts w:ascii="Arial" w:eastAsia="Calibri" w:hAnsi="Arial" w:cs="Arial"/>
          <w:color w:val="000000"/>
          <w:sz w:val="22"/>
          <w:szCs w:val="22"/>
        </w:rPr>
      </w:pPr>
      <w:proofErr w:type="spellStart"/>
      <w:r w:rsidRPr="00007DB8">
        <w:rPr>
          <w:rFonts w:ascii="Arial" w:eastAsia="Calibri" w:hAnsi="Arial" w:cs="Arial"/>
          <w:color w:val="000000"/>
          <w:sz w:val="22"/>
          <w:szCs w:val="22"/>
        </w:rPr>
        <w:t>Schüttensteiner</w:t>
      </w:r>
      <w:proofErr w:type="spellEnd"/>
      <w:r w:rsidRPr="00007DB8">
        <w:rPr>
          <w:rFonts w:ascii="Arial" w:eastAsia="Calibri" w:hAnsi="Arial" w:cs="Arial"/>
          <w:color w:val="000000"/>
          <w:sz w:val="22"/>
          <w:szCs w:val="22"/>
        </w:rPr>
        <w:t xml:space="preserve"> Straße 26</w:t>
      </w:r>
      <w:r w:rsidRPr="00007DB8">
        <w:rPr>
          <w:rFonts w:ascii="Arial" w:eastAsia="Calibri" w:hAnsi="Arial" w:cs="Arial"/>
          <w:color w:val="000000"/>
          <w:sz w:val="22"/>
          <w:szCs w:val="22"/>
        </w:rPr>
        <w:tab/>
      </w:r>
      <w:r w:rsidRPr="00007DB8">
        <w:rPr>
          <w:rFonts w:ascii="Arial" w:eastAsia="Calibri" w:hAnsi="Arial" w:cs="Arial"/>
          <w:color w:val="000000"/>
          <w:sz w:val="22"/>
          <w:szCs w:val="22"/>
        </w:rPr>
        <w:tab/>
      </w:r>
      <w:r w:rsidRPr="00007DB8">
        <w:rPr>
          <w:rFonts w:ascii="Arial" w:eastAsia="Calibri" w:hAnsi="Arial" w:cs="Arial"/>
          <w:color w:val="000000"/>
          <w:sz w:val="22"/>
          <w:szCs w:val="22"/>
        </w:rPr>
        <w:tab/>
      </w:r>
      <w:r w:rsidRPr="00007DB8">
        <w:rPr>
          <w:rFonts w:ascii="Arial" w:eastAsia="Calibri" w:hAnsi="Arial" w:cs="Arial"/>
          <w:color w:val="000000"/>
          <w:sz w:val="22"/>
          <w:szCs w:val="22"/>
        </w:rPr>
        <w:tab/>
        <w:t>Kettwiger Straße 2-10</w:t>
      </w:r>
    </w:p>
    <w:p w14:paraId="5E159CFF" w14:textId="77777777" w:rsidR="00D969A7" w:rsidRPr="00007DB8" w:rsidRDefault="00D969A7" w:rsidP="007F6176">
      <w:pPr>
        <w:autoSpaceDE w:val="0"/>
        <w:autoSpaceDN w:val="0"/>
        <w:adjustRightInd w:val="0"/>
        <w:spacing w:line="360" w:lineRule="auto"/>
        <w:ind w:right="793"/>
        <w:jc w:val="both"/>
        <w:rPr>
          <w:rFonts w:ascii="Arial" w:eastAsia="Calibri" w:hAnsi="Arial" w:cs="Arial"/>
          <w:color w:val="000000"/>
          <w:sz w:val="22"/>
          <w:szCs w:val="22"/>
        </w:rPr>
      </w:pPr>
      <w:r w:rsidRPr="00007DB8">
        <w:rPr>
          <w:rFonts w:ascii="Arial" w:eastAsia="Calibri" w:hAnsi="Arial" w:cs="Arial"/>
          <w:color w:val="000000"/>
          <w:sz w:val="22"/>
          <w:szCs w:val="22"/>
        </w:rPr>
        <w:t>46419 Isselburg (Werth)</w:t>
      </w:r>
      <w:r w:rsidRPr="00007DB8">
        <w:rPr>
          <w:rFonts w:ascii="Arial" w:eastAsia="Calibri" w:hAnsi="Arial" w:cs="Arial"/>
          <w:color w:val="000000"/>
          <w:sz w:val="22"/>
          <w:szCs w:val="22"/>
        </w:rPr>
        <w:tab/>
      </w:r>
      <w:r w:rsidRPr="00007DB8">
        <w:rPr>
          <w:rFonts w:ascii="Arial" w:eastAsia="Calibri" w:hAnsi="Arial" w:cs="Arial"/>
          <w:color w:val="000000"/>
          <w:sz w:val="22"/>
          <w:szCs w:val="22"/>
        </w:rPr>
        <w:tab/>
      </w:r>
      <w:r w:rsidRPr="00007DB8">
        <w:rPr>
          <w:rFonts w:ascii="Arial" w:eastAsia="Calibri" w:hAnsi="Arial" w:cs="Arial"/>
          <w:color w:val="000000"/>
          <w:sz w:val="22"/>
          <w:szCs w:val="22"/>
        </w:rPr>
        <w:tab/>
      </w:r>
      <w:r w:rsidRPr="00007DB8">
        <w:rPr>
          <w:rFonts w:ascii="Arial" w:eastAsia="Calibri" w:hAnsi="Arial" w:cs="Arial"/>
          <w:color w:val="000000"/>
          <w:sz w:val="22"/>
          <w:szCs w:val="22"/>
        </w:rPr>
        <w:tab/>
        <w:t>45127 Essen</w:t>
      </w:r>
    </w:p>
    <w:p w14:paraId="7E34C11E" w14:textId="77777777" w:rsidR="00D969A7" w:rsidRPr="00007DB8" w:rsidRDefault="00D969A7" w:rsidP="007F6176">
      <w:pPr>
        <w:autoSpaceDE w:val="0"/>
        <w:autoSpaceDN w:val="0"/>
        <w:adjustRightInd w:val="0"/>
        <w:spacing w:line="360" w:lineRule="auto"/>
        <w:ind w:right="793"/>
        <w:jc w:val="both"/>
        <w:rPr>
          <w:rFonts w:ascii="Arial" w:eastAsia="Calibri" w:hAnsi="Arial" w:cs="Arial"/>
          <w:color w:val="000000"/>
          <w:sz w:val="22"/>
          <w:szCs w:val="22"/>
        </w:rPr>
      </w:pPr>
      <w:r w:rsidRPr="00007DB8">
        <w:rPr>
          <w:rFonts w:ascii="Arial" w:eastAsia="Calibri" w:hAnsi="Arial" w:cs="Arial"/>
          <w:color w:val="000000"/>
          <w:sz w:val="22"/>
          <w:szCs w:val="22"/>
        </w:rPr>
        <w:t>Tel.: +49 28 50 9 10-4 35</w:t>
      </w:r>
      <w:r w:rsidRPr="00007DB8">
        <w:rPr>
          <w:rFonts w:ascii="Arial" w:eastAsia="Calibri" w:hAnsi="Arial" w:cs="Arial"/>
          <w:color w:val="000000"/>
          <w:sz w:val="22"/>
          <w:szCs w:val="22"/>
        </w:rPr>
        <w:tab/>
      </w:r>
      <w:r w:rsidRPr="00007DB8">
        <w:rPr>
          <w:rFonts w:ascii="Arial" w:eastAsia="Calibri" w:hAnsi="Arial" w:cs="Arial"/>
          <w:color w:val="000000"/>
          <w:sz w:val="22"/>
          <w:szCs w:val="22"/>
        </w:rPr>
        <w:tab/>
      </w:r>
      <w:r w:rsidRPr="00007DB8">
        <w:rPr>
          <w:rFonts w:ascii="Arial" w:eastAsia="Calibri" w:hAnsi="Arial" w:cs="Arial"/>
          <w:color w:val="000000"/>
          <w:sz w:val="22"/>
          <w:szCs w:val="22"/>
        </w:rPr>
        <w:tab/>
      </w:r>
      <w:r w:rsidRPr="00007DB8">
        <w:rPr>
          <w:rFonts w:ascii="Arial" w:eastAsia="Calibri" w:hAnsi="Arial" w:cs="Arial"/>
          <w:color w:val="000000"/>
          <w:sz w:val="22"/>
          <w:szCs w:val="22"/>
        </w:rPr>
        <w:tab/>
        <w:t>Tel.: +49 201 87 42 93-18</w:t>
      </w:r>
    </w:p>
    <w:p w14:paraId="48E19DF9" w14:textId="77777777" w:rsidR="00D969A7" w:rsidRPr="00007DB8" w:rsidRDefault="00D969A7" w:rsidP="007F6176">
      <w:pPr>
        <w:autoSpaceDE w:val="0"/>
        <w:autoSpaceDN w:val="0"/>
        <w:adjustRightInd w:val="0"/>
        <w:spacing w:line="360" w:lineRule="auto"/>
        <w:ind w:right="793"/>
        <w:jc w:val="both"/>
        <w:rPr>
          <w:rFonts w:ascii="Arial" w:eastAsia="Calibri" w:hAnsi="Arial" w:cs="Arial"/>
          <w:color w:val="000000"/>
          <w:sz w:val="22"/>
          <w:szCs w:val="22"/>
        </w:rPr>
      </w:pPr>
      <w:r w:rsidRPr="00007DB8">
        <w:rPr>
          <w:rFonts w:ascii="Arial" w:eastAsia="Calibri" w:hAnsi="Arial" w:cs="Arial"/>
          <w:color w:val="000000"/>
          <w:sz w:val="22"/>
          <w:szCs w:val="22"/>
        </w:rPr>
        <w:t xml:space="preserve">E-Mail: </w:t>
      </w:r>
      <w:hyperlink r:id="rId11" w:history="1">
        <w:r w:rsidRPr="00007DB8">
          <w:rPr>
            <w:rFonts w:ascii="Arial" w:eastAsia="Calibri" w:hAnsi="Arial" w:cs="Arial"/>
            <w:color w:val="000000"/>
            <w:sz w:val="22"/>
            <w:szCs w:val="22"/>
          </w:rPr>
          <w:t>heike.verbeek@novoferm.de</w:t>
        </w:r>
      </w:hyperlink>
      <w:r w:rsidRPr="00007DB8">
        <w:rPr>
          <w:rFonts w:ascii="Arial" w:eastAsia="Calibri" w:hAnsi="Arial" w:cs="Arial"/>
          <w:color w:val="000000"/>
          <w:sz w:val="22"/>
          <w:szCs w:val="22"/>
        </w:rPr>
        <w:tab/>
      </w:r>
      <w:r w:rsidRPr="00007DB8">
        <w:rPr>
          <w:rFonts w:ascii="Arial" w:eastAsia="Calibri" w:hAnsi="Arial" w:cs="Arial"/>
          <w:color w:val="000000"/>
          <w:sz w:val="22"/>
          <w:szCs w:val="22"/>
        </w:rPr>
        <w:tab/>
        <w:t xml:space="preserve">E-Mail: </w:t>
      </w:r>
      <w:hyperlink r:id="rId12" w:history="1">
        <w:r w:rsidRPr="00007DB8">
          <w:rPr>
            <w:rFonts w:ascii="Arial" w:eastAsia="Calibri" w:hAnsi="Arial" w:cs="Arial"/>
            <w:color w:val="000000"/>
            <w:sz w:val="22"/>
            <w:szCs w:val="22"/>
          </w:rPr>
          <w:t>sprang@brandrevier.com</w:t>
        </w:r>
      </w:hyperlink>
    </w:p>
    <w:p w14:paraId="5327F955" w14:textId="133EB9F2" w:rsidR="00380B17" w:rsidRPr="008F5B04" w:rsidRDefault="00D969A7" w:rsidP="008F5B04">
      <w:pPr>
        <w:autoSpaceDE w:val="0"/>
        <w:autoSpaceDN w:val="0"/>
        <w:adjustRightInd w:val="0"/>
        <w:spacing w:line="360" w:lineRule="auto"/>
        <w:ind w:right="793"/>
        <w:jc w:val="both"/>
        <w:rPr>
          <w:rFonts w:ascii="Arial" w:eastAsia="Calibri" w:hAnsi="Arial" w:cs="Arial"/>
          <w:color w:val="000000"/>
          <w:sz w:val="22"/>
          <w:szCs w:val="22"/>
        </w:rPr>
      </w:pPr>
      <w:hyperlink r:id="rId13" w:history="1">
        <w:r w:rsidRPr="00007DB8">
          <w:rPr>
            <w:rFonts w:ascii="Arial" w:eastAsia="Calibri" w:hAnsi="Arial" w:cs="Arial"/>
            <w:color w:val="000000"/>
            <w:sz w:val="22"/>
            <w:szCs w:val="22"/>
          </w:rPr>
          <w:t>www.novoferm.de</w:t>
        </w:r>
      </w:hyperlink>
    </w:p>
    <w:sectPr w:rsidR="00380B17" w:rsidRPr="008F5B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7F"/>
    <w:rsid w:val="000221B8"/>
    <w:rsid w:val="001117FB"/>
    <w:rsid w:val="001F2078"/>
    <w:rsid w:val="0028404C"/>
    <w:rsid w:val="002A2986"/>
    <w:rsid w:val="00380B17"/>
    <w:rsid w:val="00421D48"/>
    <w:rsid w:val="00454B62"/>
    <w:rsid w:val="0049275A"/>
    <w:rsid w:val="004B0344"/>
    <w:rsid w:val="005144E9"/>
    <w:rsid w:val="006A01AD"/>
    <w:rsid w:val="006C429C"/>
    <w:rsid w:val="007431A2"/>
    <w:rsid w:val="00776329"/>
    <w:rsid w:val="00781C69"/>
    <w:rsid w:val="007D48AD"/>
    <w:rsid w:val="007F6176"/>
    <w:rsid w:val="00884160"/>
    <w:rsid w:val="008B3BBE"/>
    <w:rsid w:val="008C007B"/>
    <w:rsid w:val="008F5B04"/>
    <w:rsid w:val="00B128BA"/>
    <w:rsid w:val="00B402D7"/>
    <w:rsid w:val="00B77976"/>
    <w:rsid w:val="00BB3C2D"/>
    <w:rsid w:val="00C47DB2"/>
    <w:rsid w:val="00CC6D3B"/>
    <w:rsid w:val="00D15312"/>
    <w:rsid w:val="00D23619"/>
    <w:rsid w:val="00D67CCB"/>
    <w:rsid w:val="00D969A7"/>
    <w:rsid w:val="00EA4E7F"/>
    <w:rsid w:val="00EB55A7"/>
    <w:rsid w:val="00F94C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6AA03"/>
  <w15:chartTrackingRefBased/>
  <w15:docId w15:val="{9D1485BD-4876-334F-841B-7B887B72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4E7F"/>
    <w:rPr>
      <w:rFonts w:eastAsiaTheme="minorHAnsi"/>
      <w:kern w:val="0"/>
      <w14:ligatures w14:val="none"/>
    </w:rPr>
  </w:style>
  <w:style w:type="paragraph" w:styleId="berschrift1">
    <w:name w:val="heading 1"/>
    <w:basedOn w:val="Standard"/>
    <w:next w:val="Standard"/>
    <w:link w:val="berschrift1Zchn"/>
    <w:uiPriority w:val="9"/>
    <w:qFormat/>
    <w:rsid w:val="00EA4E7F"/>
    <w:pPr>
      <w:keepNext/>
      <w:keepLines/>
      <w:autoSpaceDE w:val="0"/>
      <w:autoSpaceDN w:val="0"/>
      <w:adjustRightInd w:val="0"/>
      <w:spacing w:before="360" w:after="80"/>
      <w:outlineLvl w:val="0"/>
    </w:pPr>
    <w:rPr>
      <w:rFonts w:asciiTheme="majorHAnsi" w:eastAsiaTheme="majorEastAsia" w:hAnsiTheme="majorHAnsi" w:cstheme="majorBidi"/>
      <w:b/>
      <w:bCs/>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A4E7F"/>
    <w:pPr>
      <w:keepNext/>
      <w:keepLines/>
      <w:autoSpaceDE w:val="0"/>
      <w:autoSpaceDN w:val="0"/>
      <w:adjustRightInd w:val="0"/>
      <w:spacing w:before="160" w:after="80"/>
      <w:outlineLvl w:val="1"/>
    </w:pPr>
    <w:rPr>
      <w:rFonts w:asciiTheme="majorHAnsi" w:eastAsiaTheme="majorEastAsia" w:hAnsiTheme="majorHAnsi" w:cstheme="majorBidi"/>
      <w:b/>
      <w:bCs/>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A4E7F"/>
    <w:pPr>
      <w:keepNext/>
      <w:keepLines/>
      <w:autoSpaceDE w:val="0"/>
      <w:autoSpaceDN w:val="0"/>
      <w:adjustRightInd w:val="0"/>
      <w:spacing w:before="160" w:after="80"/>
      <w:outlineLvl w:val="2"/>
    </w:pPr>
    <w:rPr>
      <w:rFonts w:eastAsiaTheme="majorEastAsia" w:cstheme="majorBidi"/>
      <w:b/>
      <w:bCs/>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A4E7F"/>
    <w:pPr>
      <w:keepNext/>
      <w:keepLines/>
      <w:autoSpaceDE w:val="0"/>
      <w:autoSpaceDN w:val="0"/>
      <w:adjustRightInd w:val="0"/>
      <w:spacing w:before="80" w:after="40"/>
      <w:outlineLvl w:val="3"/>
    </w:pPr>
    <w:rPr>
      <w:rFonts w:eastAsiaTheme="majorEastAsia" w:cstheme="majorBidi"/>
      <w:b/>
      <w:bCs/>
      <w:i/>
      <w:iCs/>
      <w:color w:val="0F4761" w:themeColor="accent1" w:themeShade="BF"/>
      <w:szCs w:val="20"/>
    </w:rPr>
  </w:style>
  <w:style w:type="paragraph" w:styleId="berschrift5">
    <w:name w:val="heading 5"/>
    <w:basedOn w:val="Standard"/>
    <w:next w:val="Standard"/>
    <w:link w:val="berschrift5Zchn"/>
    <w:uiPriority w:val="9"/>
    <w:semiHidden/>
    <w:unhideWhenUsed/>
    <w:qFormat/>
    <w:rsid w:val="00EA4E7F"/>
    <w:pPr>
      <w:keepNext/>
      <w:keepLines/>
      <w:autoSpaceDE w:val="0"/>
      <w:autoSpaceDN w:val="0"/>
      <w:adjustRightInd w:val="0"/>
      <w:spacing w:before="80" w:after="40"/>
      <w:outlineLvl w:val="4"/>
    </w:pPr>
    <w:rPr>
      <w:rFonts w:eastAsiaTheme="majorEastAsia" w:cstheme="majorBidi"/>
      <w:b/>
      <w:bCs/>
      <w:color w:val="0F4761" w:themeColor="accent1" w:themeShade="BF"/>
      <w:szCs w:val="20"/>
    </w:rPr>
  </w:style>
  <w:style w:type="paragraph" w:styleId="berschrift6">
    <w:name w:val="heading 6"/>
    <w:basedOn w:val="Standard"/>
    <w:next w:val="Standard"/>
    <w:link w:val="berschrift6Zchn"/>
    <w:uiPriority w:val="9"/>
    <w:semiHidden/>
    <w:unhideWhenUsed/>
    <w:qFormat/>
    <w:rsid w:val="00EA4E7F"/>
    <w:pPr>
      <w:keepNext/>
      <w:keepLines/>
      <w:autoSpaceDE w:val="0"/>
      <w:autoSpaceDN w:val="0"/>
      <w:adjustRightInd w:val="0"/>
      <w:spacing w:before="40"/>
      <w:outlineLvl w:val="5"/>
    </w:pPr>
    <w:rPr>
      <w:rFonts w:eastAsiaTheme="majorEastAsia" w:cstheme="majorBidi"/>
      <w:b/>
      <w:bCs/>
      <w:i/>
      <w:iCs/>
      <w:color w:val="595959" w:themeColor="text1" w:themeTint="A6"/>
      <w:szCs w:val="20"/>
    </w:rPr>
  </w:style>
  <w:style w:type="paragraph" w:styleId="berschrift7">
    <w:name w:val="heading 7"/>
    <w:basedOn w:val="Standard"/>
    <w:next w:val="Standard"/>
    <w:link w:val="berschrift7Zchn"/>
    <w:uiPriority w:val="9"/>
    <w:semiHidden/>
    <w:unhideWhenUsed/>
    <w:qFormat/>
    <w:rsid w:val="00EA4E7F"/>
    <w:pPr>
      <w:keepNext/>
      <w:keepLines/>
      <w:autoSpaceDE w:val="0"/>
      <w:autoSpaceDN w:val="0"/>
      <w:adjustRightInd w:val="0"/>
      <w:spacing w:before="40"/>
      <w:outlineLvl w:val="6"/>
    </w:pPr>
    <w:rPr>
      <w:rFonts w:eastAsiaTheme="majorEastAsia" w:cstheme="majorBidi"/>
      <w:b/>
      <w:bCs/>
      <w:color w:val="595959" w:themeColor="text1" w:themeTint="A6"/>
      <w:szCs w:val="20"/>
    </w:rPr>
  </w:style>
  <w:style w:type="paragraph" w:styleId="berschrift8">
    <w:name w:val="heading 8"/>
    <w:basedOn w:val="Standard"/>
    <w:next w:val="Standard"/>
    <w:link w:val="berschrift8Zchn"/>
    <w:uiPriority w:val="9"/>
    <w:semiHidden/>
    <w:unhideWhenUsed/>
    <w:qFormat/>
    <w:rsid w:val="00EA4E7F"/>
    <w:pPr>
      <w:keepNext/>
      <w:keepLines/>
      <w:autoSpaceDE w:val="0"/>
      <w:autoSpaceDN w:val="0"/>
      <w:adjustRightInd w:val="0"/>
      <w:outlineLvl w:val="7"/>
    </w:pPr>
    <w:rPr>
      <w:rFonts w:eastAsiaTheme="majorEastAsia" w:cstheme="majorBidi"/>
      <w:b/>
      <w:bCs/>
      <w:i/>
      <w:iCs/>
      <w:color w:val="272727" w:themeColor="text1" w:themeTint="D8"/>
      <w:szCs w:val="20"/>
    </w:rPr>
  </w:style>
  <w:style w:type="paragraph" w:styleId="berschrift9">
    <w:name w:val="heading 9"/>
    <w:basedOn w:val="Standard"/>
    <w:next w:val="Standard"/>
    <w:link w:val="berschrift9Zchn"/>
    <w:uiPriority w:val="9"/>
    <w:semiHidden/>
    <w:unhideWhenUsed/>
    <w:qFormat/>
    <w:rsid w:val="00EA4E7F"/>
    <w:pPr>
      <w:keepNext/>
      <w:keepLines/>
      <w:autoSpaceDE w:val="0"/>
      <w:autoSpaceDN w:val="0"/>
      <w:adjustRightInd w:val="0"/>
      <w:outlineLvl w:val="8"/>
    </w:pPr>
    <w:rPr>
      <w:rFonts w:eastAsiaTheme="majorEastAsia" w:cstheme="majorBidi"/>
      <w:b/>
      <w:bCs/>
      <w:color w:val="272727" w:themeColor="text1" w:themeTint="D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autoRedefine/>
    <w:qFormat/>
    <w:rsid w:val="001117FB"/>
    <w:pPr>
      <w:autoSpaceDE w:val="0"/>
      <w:autoSpaceDN w:val="0"/>
      <w:adjustRightInd w:val="0"/>
      <w:spacing w:line="360" w:lineRule="auto"/>
    </w:pPr>
    <w:rPr>
      <w:rFonts w:ascii="Arial" w:eastAsia="Calibri" w:hAnsi="Arial" w:cs="Tahoma"/>
      <w:b/>
      <w:bCs/>
      <w:color w:val="000000"/>
      <w:sz w:val="22"/>
      <w:szCs w:val="20"/>
    </w:rPr>
  </w:style>
  <w:style w:type="character" w:customStyle="1" w:styleId="berschrift1Zchn">
    <w:name w:val="Überschrift 1 Zchn"/>
    <w:basedOn w:val="Absatz-Standardschriftart"/>
    <w:link w:val="berschrift1"/>
    <w:uiPriority w:val="9"/>
    <w:rsid w:val="00EA4E7F"/>
    <w:rPr>
      <w:rFonts w:asciiTheme="majorHAnsi" w:eastAsiaTheme="majorEastAsia" w:hAnsiTheme="majorHAnsi" w:cstheme="majorBidi"/>
      <w:b/>
      <w:bCs/>
      <w:color w:val="0F4761" w:themeColor="accent1" w:themeShade="BF"/>
      <w:kern w:val="0"/>
      <w:sz w:val="40"/>
      <w:szCs w:val="40"/>
      <w14:ligatures w14:val="none"/>
    </w:rPr>
  </w:style>
  <w:style w:type="character" w:customStyle="1" w:styleId="berschrift2Zchn">
    <w:name w:val="Überschrift 2 Zchn"/>
    <w:basedOn w:val="Absatz-Standardschriftart"/>
    <w:link w:val="berschrift2"/>
    <w:uiPriority w:val="9"/>
    <w:semiHidden/>
    <w:rsid w:val="00EA4E7F"/>
    <w:rPr>
      <w:rFonts w:asciiTheme="majorHAnsi" w:eastAsiaTheme="majorEastAsia" w:hAnsiTheme="majorHAnsi" w:cstheme="majorBidi"/>
      <w:b/>
      <w:bCs/>
      <w:color w:val="0F4761" w:themeColor="accent1" w:themeShade="BF"/>
      <w:kern w:val="0"/>
      <w:sz w:val="32"/>
      <w:szCs w:val="32"/>
      <w14:ligatures w14:val="none"/>
    </w:rPr>
  </w:style>
  <w:style w:type="character" w:customStyle="1" w:styleId="berschrift3Zchn">
    <w:name w:val="Überschrift 3 Zchn"/>
    <w:basedOn w:val="Absatz-Standardschriftart"/>
    <w:link w:val="berschrift3"/>
    <w:uiPriority w:val="9"/>
    <w:semiHidden/>
    <w:rsid w:val="00EA4E7F"/>
    <w:rPr>
      <w:rFonts w:eastAsiaTheme="majorEastAsia" w:cstheme="majorBidi"/>
      <w:b/>
      <w:bCs/>
      <w:color w:val="0F4761" w:themeColor="accent1" w:themeShade="BF"/>
      <w:kern w:val="0"/>
      <w:sz w:val="28"/>
      <w:szCs w:val="28"/>
      <w14:ligatures w14:val="none"/>
    </w:rPr>
  </w:style>
  <w:style w:type="character" w:customStyle="1" w:styleId="berschrift4Zchn">
    <w:name w:val="Überschrift 4 Zchn"/>
    <w:basedOn w:val="Absatz-Standardschriftart"/>
    <w:link w:val="berschrift4"/>
    <w:uiPriority w:val="9"/>
    <w:semiHidden/>
    <w:rsid w:val="00EA4E7F"/>
    <w:rPr>
      <w:rFonts w:eastAsiaTheme="majorEastAsia" w:cstheme="majorBidi"/>
      <w:b/>
      <w:bCs/>
      <w:i/>
      <w:iCs/>
      <w:color w:val="0F4761" w:themeColor="accent1" w:themeShade="BF"/>
      <w:kern w:val="0"/>
      <w:szCs w:val="20"/>
      <w14:ligatures w14:val="none"/>
    </w:rPr>
  </w:style>
  <w:style w:type="character" w:customStyle="1" w:styleId="berschrift5Zchn">
    <w:name w:val="Überschrift 5 Zchn"/>
    <w:basedOn w:val="Absatz-Standardschriftart"/>
    <w:link w:val="berschrift5"/>
    <w:uiPriority w:val="9"/>
    <w:semiHidden/>
    <w:rsid w:val="00EA4E7F"/>
    <w:rPr>
      <w:rFonts w:eastAsiaTheme="majorEastAsia" w:cstheme="majorBidi"/>
      <w:b/>
      <w:bCs/>
      <w:color w:val="0F4761" w:themeColor="accent1" w:themeShade="BF"/>
      <w:kern w:val="0"/>
      <w:szCs w:val="20"/>
      <w14:ligatures w14:val="none"/>
    </w:rPr>
  </w:style>
  <w:style w:type="character" w:customStyle="1" w:styleId="berschrift6Zchn">
    <w:name w:val="Überschrift 6 Zchn"/>
    <w:basedOn w:val="Absatz-Standardschriftart"/>
    <w:link w:val="berschrift6"/>
    <w:uiPriority w:val="9"/>
    <w:semiHidden/>
    <w:rsid w:val="00EA4E7F"/>
    <w:rPr>
      <w:rFonts w:eastAsiaTheme="majorEastAsia" w:cstheme="majorBidi"/>
      <w:b/>
      <w:bCs/>
      <w:i/>
      <w:iCs/>
      <w:color w:val="595959" w:themeColor="text1" w:themeTint="A6"/>
      <w:kern w:val="0"/>
      <w:szCs w:val="20"/>
      <w14:ligatures w14:val="none"/>
    </w:rPr>
  </w:style>
  <w:style w:type="character" w:customStyle="1" w:styleId="berschrift7Zchn">
    <w:name w:val="Überschrift 7 Zchn"/>
    <w:basedOn w:val="Absatz-Standardschriftart"/>
    <w:link w:val="berschrift7"/>
    <w:uiPriority w:val="9"/>
    <w:semiHidden/>
    <w:rsid w:val="00EA4E7F"/>
    <w:rPr>
      <w:rFonts w:eastAsiaTheme="majorEastAsia" w:cstheme="majorBidi"/>
      <w:b/>
      <w:bCs/>
      <w:color w:val="595959" w:themeColor="text1" w:themeTint="A6"/>
      <w:kern w:val="0"/>
      <w:szCs w:val="20"/>
      <w14:ligatures w14:val="none"/>
    </w:rPr>
  </w:style>
  <w:style w:type="character" w:customStyle="1" w:styleId="berschrift8Zchn">
    <w:name w:val="Überschrift 8 Zchn"/>
    <w:basedOn w:val="Absatz-Standardschriftart"/>
    <w:link w:val="berschrift8"/>
    <w:uiPriority w:val="9"/>
    <w:semiHidden/>
    <w:rsid w:val="00EA4E7F"/>
    <w:rPr>
      <w:rFonts w:eastAsiaTheme="majorEastAsia" w:cstheme="majorBidi"/>
      <w:b/>
      <w:bCs/>
      <w:i/>
      <w:iCs/>
      <w:color w:val="272727" w:themeColor="text1" w:themeTint="D8"/>
      <w:kern w:val="0"/>
      <w:szCs w:val="20"/>
      <w14:ligatures w14:val="none"/>
    </w:rPr>
  </w:style>
  <w:style w:type="character" w:customStyle="1" w:styleId="berschrift9Zchn">
    <w:name w:val="Überschrift 9 Zchn"/>
    <w:basedOn w:val="Absatz-Standardschriftart"/>
    <w:link w:val="berschrift9"/>
    <w:uiPriority w:val="9"/>
    <w:semiHidden/>
    <w:rsid w:val="00EA4E7F"/>
    <w:rPr>
      <w:rFonts w:eastAsiaTheme="majorEastAsia" w:cstheme="majorBidi"/>
      <w:b/>
      <w:bCs/>
      <w:color w:val="272727" w:themeColor="text1" w:themeTint="D8"/>
      <w:kern w:val="0"/>
      <w:szCs w:val="20"/>
      <w14:ligatures w14:val="none"/>
    </w:rPr>
  </w:style>
  <w:style w:type="paragraph" w:styleId="Titel">
    <w:name w:val="Title"/>
    <w:basedOn w:val="Standard"/>
    <w:next w:val="Standard"/>
    <w:link w:val="TitelZchn"/>
    <w:uiPriority w:val="10"/>
    <w:qFormat/>
    <w:rsid w:val="00EA4E7F"/>
    <w:pPr>
      <w:autoSpaceDE w:val="0"/>
      <w:autoSpaceDN w:val="0"/>
      <w:adjustRightInd w:val="0"/>
      <w:spacing w:after="80"/>
      <w:contextualSpacing/>
    </w:pPr>
    <w:rPr>
      <w:rFonts w:asciiTheme="majorHAnsi" w:eastAsiaTheme="majorEastAsia" w:hAnsiTheme="majorHAnsi" w:cstheme="majorBidi"/>
      <w:b/>
      <w:bCs/>
      <w:spacing w:val="-10"/>
      <w:kern w:val="28"/>
      <w:sz w:val="56"/>
      <w:szCs w:val="56"/>
    </w:rPr>
  </w:style>
  <w:style w:type="character" w:customStyle="1" w:styleId="TitelZchn">
    <w:name w:val="Titel Zchn"/>
    <w:basedOn w:val="Absatz-Standardschriftart"/>
    <w:link w:val="Titel"/>
    <w:uiPriority w:val="10"/>
    <w:rsid w:val="00EA4E7F"/>
    <w:rPr>
      <w:rFonts w:asciiTheme="majorHAnsi" w:eastAsiaTheme="majorEastAsia" w:hAnsiTheme="majorHAnsi" w:cstheme="majorBidi"/>
      <w:b/>
      <w:bCs/>
      <w:spacing w:val="-10"/>
      <w:kern w:val="28"/>
      <w:sz w:val="56"/>
      <w:szCs w:val="56"/>
      <w14:ligatures w14:val="none"/>
    </w:rPr>
  </w:style>
  <w:style w:type="paragraph" w:styleId="Untertitel">
    <w:name w:val="Subtitle"/>
    <w:basedOn w:val="Standard"/>
    <w:next w:val="Standard"/>
    <w:link w:val="UntertitelZchn"/>
    <w:uiPriority w:val="11"/>
    <w:qFormat/>
    <w:rsid w:val="00EA4E7F"/>
    <w:pPr>
      <w:numPr>
        <w:ilvl w:val="1"/>
      </w:numPr>
      <w:autoSpaceDE w:val="0"/>
      <w:autoSpaceDN w:val="0"/>
      <w:adjustRightInd w:val="0"/>
      <w:spacing w:after="160"/>
    </w:pPr>
    <w:rPr>
      <w:rFonts w:eastAsiaTheme="majorEastAsia" w:cstheme="majorBidi"/>
      <w:b/>
      <w:bCs/>
      <w:color w:val="595959" w:themeColor="text1" w:themeTint="A6"/>
      <w:spacing w:val="15"/>
      <w:sz w:val="28"/>
      <w:szCs w:val="28"/>
    </w:rPr>
  </w:style>
  <w:style w:type="character" w:customStyle="1" w:styleId="UntertitelZchn">
    <w:name w:val="Untertitel Zchn"/>
    <w:basedOn w:val="Absatz-Standardschriftart"/>
    <w:link w:val="Untertitel"/>
    <w:uiPriority w:val="11"/>
    <w:rsid w:val="00EA4E7F"/>
    <w:rPr>
      <w:rFonts w:eastAsiaTheme="majorEastAsia" w:cstheme="majorBidi"/>
      <w:b/>
      <w:bCs/>
      <w:color w:val="595959" w:themeColor="text1" w:themeTint="A6"/>
      <w:spacing w:val="15"/>
      <w:kern w:val="0"/>
      <w:sz w:val="28"/>
      <w:szCs w:val="28"/>
      <w14:ligatures w14:val="none"/>
    </w:rPr>
  </w:style>
  <w:style w:type="paragraph" w:styleId="Zitat">
    <w:name w:val="Quote"/>
    <w:basedOn w:val="Standard"/>
    <w:next w:val="Standard"/>
    <w:link w:val="ZitatZchn"/>
    <w:uiPriority w:val="29"/>
    <w:qFormat/>
    <w:rsid w:val="00EA4E7F"/>
    <w:pPr>
      <w:autoSpaceDE w:val="0"/>
      <w:autoSpaceDN w:val="0"/>
      <w:adjustRightInd w:val="0"/>
      <w:spacing w:before="160" w:after="160"/>
      <w:jc w:val="center"/>
    </w:pPr>
    <w:rPr>
      <w:rFonts w:ascii="Arial" w:eastAsia="Calibri" w:hAnsi="Arial" w:cs="Tahoma"/>
      <w:b/>
      <w:bCs/>
      <w:i/>
      <w:iCs/>
      <w:color w:val="404040" w:themeColor="text1" w:themeTint="BF"/>
      <w:szCs w:val="20"/>
    </w:rPr>
  </w:style>
  <w:style w:type="character" w:customStyle="1" w:styleId="ZitatZchn">
    <w:name w:val="Zitat Zchn"/>
    <w:basedOn w:val="Absatz-Standardschriftart"/>
    <w:link w:val="Zitat"/>
    <w:uiPriority w:val="29"/>
    <w:rsid w:val="00EA4E7F"/>
    <w:rPr>
      <w:rFonts w:ascii="Arial" w:hAnsi="Arial" w:cs="Tahoma"/>
      <w:b/>
      <w:bCs/>
      <w:i/>
      <w:iCs/>
      <w:color w:val="404040" w:themeColor="text1" w:themeTint="BF"/>
      <w:kern w:val="0"/>
      <w:szCs w:val="20"/>
      <w14:ligatures w14:val="none"/>
    </w:rPr>
  </w:style>
  <w:style w:type="paragraph" w:styleId="Listenabsatz">
    <w:name w:val="List Paragraph"/>
    <w:basedOn w:val="Standard"/>
    <w:uiPriority w:val="34"/>
    <w:qFormat/>
    <w:rsid w:val="00EA4E7F"/>
    <w:pPr>
      <w:autoSpaceDE w:val="0"/>
      <w:autoSpaceDN w:val="0"/>
      <w:adjustRightInd w:val="0"/>
      <w:ind w:left="720"/>
      <w:contextualSpacing/>
    </w:pPr>
    <w:rPr>
      <w:rFonts w:ascii="Arial" w:eastAsia="Calibri" w:hAnsi="Arial" w:cs="Tahoma"/>
      <w:b/>
      <w:bCs/>
      <w:color w:val="000000"/>
      <w:szCs w:val="20"/>
    </w:rPr>
  </w:style>
  <w:style w:type="character" w:styleId="IntensiveHervorhebung">
    <w:name w:val="Intense Emphasis"/>
    <w:basedOn w:val="Absatz-Standardschriftart"/>
    <w:uiPriority w:val="21"/>
    <w:qFormat/>
    <w:rsid w:val="00EA4E7F"/>
    <w:rPr>
      <w:i/>
      <w:iCs/>
      <w:color w:val="0F4761" w:themeColor="accent1" w:themeShade="BF"/>
    </w:rPr>
  </w:style>
  <w:style w:type="paragraph" w:styleId="IntensivesZitat">
    <w:name w:val="Intense Quote"/>
    <w:basedOn w:val="Standard"/>
    <w:next w:val="Standard"/>
    <w:link w:val="IntensivesZitatZchn"/>
    <w:uiPriority w:val="30"/>
    <w:qFormat/>
    <w:rsid w:val="00EA4E7F"/>
    <w:pPr>
      <w:pBdr>
        <w:top w:val="single" w:sz="4" w:space="10" w:color="0F4761" w:themeColor="accent1" w:themeShade="BF"/>
        <w:bottom w:val="single" w:sz="4" w:space="10" w:color="0F4761" w:themeColor="accent1" w:themeShade="BF"/>
      </w:pBdr>
      <w:autoSpaceDE w:val="0"/>
      <w:autoSpaceDN w:val="0"/>
      <w:adjustRightInd w:val="0"/>
      <w:spacing w:before="360" w:after="360"/>
      <w:ind w:left="864" w:right="864"/>
      <w:jc w:val="center"/>
    </w:pPr>
    <w:rPr>
      <w:rFonts w:ascii="Arial" w:eastAsia="Calibri" w:hAnsi="Arial" w:cs="Tahoma"/>
      <w:b/>
      <w:bCs/>
      <w:i/>
      <w:iCs/>
      <w:color w:val="0F4761" w:themeColor="accent1" w:themeShade="BF"/>
      <w:szCs w:val="20"/>
    </w:rPr>
  </w:style>
  <w:style w:type="character" w:customStyle="1" w:styleId="IntensivesZitatZchn">
    <w:name w:val="Intensives Zitat Zchn"/>
    <w:basedOn w:val="Absatz-Standardschriftart"/>
    <w:link w:val="IntensivesZitat"/>
    <w:uiPriority w:val="30"/>
    <w:rsid w:val="00EA4E7F"/>
    <w:rPr>
      <w:rFonts w:ascii="Arial" w:hAnsi="Arial" w:cs="Tahoma"/>
      <w:b/>
      <w:bCs/>
      <w:i/>
      <w:iCs/>
      <w:color w:val="0F4761" w:themeColor="accent1" w:themeShade="BF"/>
      <w:kern w:val="0"/>
      <w:szCs w:val="20"/>
      <w14:ligatures w14:val="none"/>
    </w:rPr>
  </w:style>
  <w:style w:type="character" w:styleId="IntensiverVerweis">
    <w:name w:val="Intense Reference"/>
    <w:basedOn w:val="Absatz-Standardschriftart"/>
    <w:uiPriority w:val="32"/>
    <w:qFormat/>
    <w:rsid w:val="00EA4E7F"/>
    <w:rPr>
      <w:b/>
      <w:bCs/>
      <w:smallCaps/>
      <w:color w:val="0F4761" w:themeColor="accent1" w:themeShade="BF"/>
      <w:spacing w:val="5"/>
    </w:rPr>
  </w:style>
  <w:style w:type="paragraph" w:styleId="Kopfzeile">
    <w:name w:val="header"/>
    <w:basedOn w:val="Standard"/>
    <w:link w:val="KopfzeileZchn"/>
    <w:uiPriority w:val="99"/>
    <w:unhideWhenUsed/>
    <w:rsid w:val="00EA4E7F"/>
    <w:pPr>
      <w:tabs>
        <w:tab w:val="center" w:pos="4536"/>
        <w:tab w:val="right" w:pos="9072"/>
      </w:tabs>
    </w:pPr>
  </w:style>
  <w:style w:type="character" w:customStyle="1" w:styleId="KopfzeileZchn">
    <w:name w:val="Kopfzeile Zchn"/>
    <w:basedOn w:val="Absatz-Standardschriftart"/>
    <w:link w:val="Kopfzeile"/>
    <w:uiPriority w:val="99"/>
    <w:rsid w:val="00EA4E7F"/>
    <w:rPr>
      <w:rFonts w:eastAsiaTheme="minorHAnsi"/>
      <w:kern w:val="0"/>
      <w14:ligatures w14:val="none"/>
    </w:rPr>
  </w:style>
  <w:style w:type="character" w:styleId="Seitenzahl">
    <w:name w:val="page number"/>
    <w:basedOn w:val="Absatz-Standardschriftart"/>
    <w:uiPriority w:val="99"/>
    <w:rsid w:val="00EA4E7F"/>
    <w:rPr>
      <w:rFonts w:cs="Times New Roman"/>
    </w:rPr>
  </w:style>
  <w:style w:type="character" w:customStyle="1" w:styleId="apple-converted-space">
    <w:name w:val="apple-converted-space"/>
    <w:basedOn w:val="Absatz-Standardschriftart"/>
    <w:rsid w:val="00EA4E7F"/>
  </w:style>
  <w:style w:type="character" w:styleId="Hyperlink">
    <w:name w:val="Hyperlink"/>
    <w:basedOn w:val="Absatz-Standardschriftart"/>
    <w:uiPriority w:val="99"/>
    <w:unhideWhenUsed/>
    <w:rsid w:val="00EA4E7F"/>
    <w:rPr>
      <w:color w:val="467886" w:themeColor="hyperlink"/>
      <w:u w:val="single"/>
    </w:rPr>
  </w:style>
  <w:style w:type="paragraph" w:styleId="berarbeitung">
    <w:name w:val="Revision"/>
    <w:hidden/>
    <w:uiPriority w:val="99"/>
    <w:semiHidden/>
    <w:rsid w:val="000221B8"/>
    <w:rPr>
      <w:rFonts w:eastAsia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www.novoferm.de"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mailto:sprang@brandrevi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heike.verbeek@novoferm.de"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www.novoferm.de/presse" TargetMode="External"/><Relationship Id="rId4" Type="http://schemas.openxmlformats.org/officeDocument/2006/relationships/image" Target="media/image1.jpeg"/><Relationship Id="rId9" Type="http://schemas.openxmlformats.org/officeDocument/2006/relationships/image" Target="media/image6.jp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790</Words>
  <Characters>4982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Sprang</dc:creator>
  <cp:keywords/>
  <dc:description/>
  <cp:lastModifiedBy>Isabelle Sprang</cp:lastModifiedBy>
  <cp:revision>10</cp:revision>
  <dcterms:created xsi:type="dcterms:W3CDTF">2025-04-14T05:15:00Z</dcterms:created>
  <dcterms:modified xsi:type="dcterms:W3CDTF">2025-04-16T11:53:00Z</dcterms:modified>
</cp:coreProperties>
</file>